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  <w:t>Приложение № 3</w:t>
      </w:r>
      <w:r/>
    </w:p>
    <w:p>
      <w:pPr>
        <w:pStyle w:val="Normal"/>
        <w:spacing w:before="0" w:after="200"/>
        <w:jc w:val="center"/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  <w:br/>
        <w:t>по вопросу согласования местоположения границ земельных участков</w:t>
        <w:br/>
        <w:t>при выполнении комплексных кадастровых работ</w:t>
      </w:r>
      <w:r/>
    </w:p>
    <w:p>
      <w:pPr>
        <w:pStyle w:val="Normal"/>
        <w:spacing w:before="0" w:after="180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  <w:br/>
        <w:t>на официальном сайте в информационно-телекоммуникационной сети «Интернет»</w:t>
      </w:r>
      <w:r/>
    </w:p>
    <w:tbl>
      <w:tblPr>
        <w:tblW w:w="9980" w:type="dxa"/>
        <w:jc w:val="left"/>
        <w:tblInd w:w="-15" w:type="dxa"/>
        <w:tblBorders>
          <w:top w:val="double" w:sz="4" w:space="0" w:color="00000A"/>
          <w:left w:val="double" w:sz="4" w:space="0" w:color="00000A"/>
          <w:right w:val="double" w:sz="4" w:space="0" w:color="00000A"/>
          <w:insideV w:val="double" w:sz="4" w:space="0" w:color="00000A"/>
        </w:tblBorders>
        <w:tblCellMar>
          <w:top w:w="0" w:type="dxa"/>
          <w:left w:w="-2" w:type="dxa"/>
          <w:bottom w:w="0" w:type="dxa"/>
          <w:right w:w="28" w:type="dxa"/>
        </w:tblCellMar>
      </w:tblPr>
      <w:tblGrid>
        <w:gridCol w:w="140"/>
        <w:gridCol w:w="27"/>
        <w:gridCol w:w="171"/>
        <w:gridCol w:w="13"/>
        <w:gridCol w:w="113"/>
        <w:gridCol w:w="72"/>
        <w:gridCol w:w="113"/>
        <w:gridCol w:w="84"/>
        <w:gridCol w:w="200"/>
        <w:gridCol w:w="27"/>
        <w:gridCol w:w="84"/>
        <w:gridCol w:w="114"/>
        <w:gridCol w:w="113"/>
        <w:gridCol w:w="881"/>
        <w:gridCol w:w="53"/>
        <w:gridCol w:w="113"/>
        <w:gridCol w:w="87"/>
        <w:gridCol w:w="31"/>
        <w:gridCol w:w="80"/>
        <w:gridCol w:w="172"/>
        <w:gridCol w:w="113"/>
        <w:gridCol w:w="252"/>
        <w:gridCol w:w="117"/>
        <w:gridCol w:w="58"/>
        <w:gridCol w:w="308"/>
        <w:gridCol w:w="31"/>
        <w:gridCol w:w="24"/>
        <w:gridCol w:w="341"/>
        <w:gridCol w:w="226"/>
        <w:gridCol w:w="1"/>
        <w:gridCol w:w="168"/>
        <w:gridCol w:w="225"/>
        <w:gridCol w:w="371"/>
        <w:gridCol w:w="565"/>
        <w:gridCol w:w="312"/>
        <w:gridCol w:w="35"/>
        <w:gridCol w:w="78"/>
        <w:gridCol w:w="35"/>
        <w:gridCol w:w="643"/>
        <w:gridCol w:w="205"/>
        <w:gridCol w:w="2923"/>
        <w:gridCol w:w="2"/>
        <w:gridCol w:w="86"/>
        <w:gridCol w:w="1"/>
        <w:gridCol w:w="171"/>
      </w:tblGrid>
      <w:tr>
        <w:trPr/>
        <w:tc>
          <w:tcPr>
            <w:tcW w:w="9979" w:type="dxa"/>
            <w:gridSpan w:val="45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2" w:before="20" w:after="20"/>
              <w:ind w:left="113" w:right="113" w:hanging="0"/>
              <w:jc w:val="center"/>
              <w:rPr>
                <w:sz w:val="26"/>
                <w:b/>
                <w:sz w:val="26"/>
                <w:b/>
                <w:szCs w:val="26"/>
                <w:bCs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  <w:r/>
          </w:p>
        </w:tc>
      </w:tr>
      <w:tr>
        <w:trPr/>
        <w:tc>
          <w:tcPr>
            <w:tcW w:w="9979" w:type="dxa"/>
            <w:gridSpan w:val="45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 w:before="20" w:after="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/>
          </w:p>
        </w:tc>
      </w:tr>
      <w:tr>
        <w:trPr/>
        <w:tc>
          <w:tcPr>
            <w:tcW w:w="3567" w:type="dxa"/>
            <w:gridSpan w:val="2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  <w:r/>
          </w:p>
        </w:tc>
        <w:tc>
          <w:tcPr>
            <w:tcW w:w="6154" w:type="dxa"/>
            <w:gridSpan w:val="1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  <w:r/>
          </w:p>
        </w:tc>
        <w:tc>
          <w:tcPr>
            <w:tcW w:w="258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/>
          </w:p>
        </w:tc>
      </w:tr>
      <w:tr>
        <w:trPr/>
        <w:tc>
          <w:tcPr>
            <w:tcW w:w="3228" w:type="dxa"/>
            <w:gridSpan w:val="2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  <w:r/>
          </w:p>
        </w:tc>
        <w:tc>
          <w:tcPr>
            <w:tcW w:w="6493" w:type="dxa"/>
            <w:gridSpan w:val="1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Колпашевское городское поселение</w:t>
            </w:r>
            <w:r/>
          </w:p>
        </w:tc>
        <w:tc>
          <w:tcPr>
            <w:tcW w:w="258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/>
          </w:p>
        </w:tc>
      </w:tr>
      <w:tr>
        <w:trPr/>
        <w:tc>
          <w:tcPr>
            <w:tcW w:w="2152" w:type="dxa"/>
            <w:gridSpan w:val="1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  <w:r/>
          </w:p>
        </w:tc>
        <w:tc>
          <w:tcPr>
            <w:tcW w:w="7569" w:type="dxa"/>
            <w:gridSpan w:val="28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г.Колпашево</w:t>
            </w:r>
            <w:r/>
          </w:p>
        </w:tc>
        <w:tc>
          <w:tcPr>
            <w:tcW w:w="258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/>
          </w:p>
        </w:tc>
      </w:tr>
      <w:tr>
        <w:trPr/>
        <w:tc>
          <w:tcPr>
            <w:tcW w:w="9979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52" w:before="40" w:after="0"/>
              <w:ind w:left="170" w:right="170" w:hanging="0"/>
              <w:jc w:val="both"/>
              <w:rPr>
                <w:sz w:val="2"/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кадастрового квартала (нескольких смежных кадастровых кварталов):</w:t>
              <w:br/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40" w:type="dxa"/>
            <w:gridSpan w:val="4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uppressAutoHyphens w:val="false"/>
              <w:spacing w:lineRule="auto" w:line="252"/>
              <w:rPr>
                <w:sz w:val="22"/>
                <w:sz w:val="22"/>
                <w:szCs w:val="22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70:19:00000007</w:t>
            </w:r>
            <w:r/>
          </w:p>
        </w:tc>
        <w:tc>
          <w:tcPr>
            <w:tcW w:w="17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40" w:type="dxa"/>
            <w:gridSpan w:val="4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  <w:tc>
          <w:tcPr>
            <w:tcW w:w="9640" w:type="dxa"/>
            <w:gridSpan w:val="4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r/>
          </w:p>
        </w:tc>
        <w:tc>
          <w:tcPr>
            <w:tcW w:w="17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40" w:type="dxa"/>
            <w:gridSpan w:val="4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7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  <w:tc>
          <w:tcPr>
            <w:tcW w:w="9640" w:type="dxa"/>
            <w:gridSpan w:val="4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Style17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  <w:r/>
          </w:p>
        </w:tc>
        <w:tc>
          <w:tcPr>
            <w:tcW w:w="17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979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 w:before="0" w:after="20"/>
              <w:ind w:left="170" w:righ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  <w:r/>
          </w:p>
        </w:tc>
      </w:tr>
      <w:tr>
        <w:trPr/>
        <w:tc>
          <w:tcPr>
            <w:tcW w:w="464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/>
          </w:p>
        </w:tc>
        <w:tc>
          <w:tcPr>
            <w:tcW w:w="185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5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/>
          </w:p>
        </w:tc>
        <w:tc>
          <w:tcPr>
            <w:tcW w:w="22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417" w:type="dxa"/>
            <w:gridSpan w:val="7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  <w:r/>
          </w:p>
        </w:tc>
        <w:tc>
          <w:tcPr>
            <w:tcW w:w="113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735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623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  <w:r/>
          </w:p>
        </w:tc>
        <w:tc>
          <w:tcPr>
            <w:tcW w:w="2637" w:type="dxa"/>
            <w:gridSpan w:val="10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01653000033220000530001</w:t>
            </w:r>
            <w:r/>
          </w:p>
        </w:tc>
        <w:tc>
          <w:tcPr>
            <w:tcW w:w="3183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  <w:r/>
          </w:p>
        </w:tc>
      </w:tr>
      <w:tr>
        <w:trPr/>
        <w:tc>
          <w:tcPr>
            <w:tcW w:w="9979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righ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  <w:r/>
          </w:p>
        </w:tc>
      </w:tr>
      <w:tr>
        <w:trPr/>
        <w:tc>
          <w:tcPr>
            <w:tcW w:w="9979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fill="FFFFFF" w:val="clear"/>
              </w:rPr>
              <w:t xml:space="preserve">636460, Томская область, г.Колпашево, ул.Победы, 5, каб. № 218. </w:t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40" w:type="dxa"/>
            <w:gridSpan w:val="4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Колпашевского городского поселения, 636460, Томская область, ул.Кирова, 26 Администрация Колпашевского района</w:t>
            </w:r>
            <w:r/>
          </w:p>
        </w:tc>
        <w:tc>
          <w:tcPr>
            <w:tcW w:w="17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  <w:tc>
          <w:tcPr>
            <w:tcW w:w="9640" w:type="dxa"/>
            <w:gridSpan w:val="4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  <w:r/>
          </w:p>
        </w:tc>
        <w:tc>
          <w:tcPr>
            <w:tcW w:w="17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</w:r>
            <w:r/>
          </w:p>
        </w:tc>
      </w:tr>
      <w:tr>
        <w:trPr/>
        <w:tc>
          <w:tcPr>
            <w:tcW w:w="9979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right="170" w:hanging="0"/>
              <w:jc w:val="both"/>
              <w:rPr>
                <w:sz w:val="2"/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  <w:br/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5668" w:type="dxa"/>
            <w:gridSpan w:val="3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Колпашевского района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3771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2" w:before="0" w:after="160"/>
              <w:ind w:left="576" w:hanging="576"/>
              <w:jc w:val="left"/>
              <w:rPr>
                <w:sz w:val="24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http://www.</w:t>
            </w:r>
            <w:r>
              <w:rPr>
                <w:szCs w:val="26"/>
              </w:rPr>
              <w:t xml:space="preserve"> </w:t>
            </w:r>
            <w:r>
              <w:rPr>
                <w:rFonts w:eastAsia="Times New Roman"/>
              </w:rPr>
              <w:t>kolpadm.ru./</w:t>
            </w:r>
            <w:r/>
          </w:p>
        </w:tc>
        <w:tc>
          <w:tcPr>
            <w:tcW w:w="260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5668" w:type="dxa"/>
            <w:gridSpan w:val="3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3771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  <w:r/>
          </w:p>
        </w:tc>
        <w:tc>
          <w:tcPr>
            <w:tcW w:w="260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5668" w:type="dxa"/>
            <w:gridSpan w:val="3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3771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2"/>
              <w:numPr>
                <w:ilvl w:val="1"/>
                <w:numId w:val="1"/>
              </w:numPr>
              <w:shd w:val="clear" w:color="auto" w:themeColor="" w:themeTint="0" w:themeShade="0" w:fill="FFFFFF" w:themeFill="" w:themeFillTint="0" w:themeFillShade="0"/>
              <w:spacing w:lineRule="atLeast" w:line="360"/>
              <w:ind w:left="0" w:hanging="576"/>
              <w:rPr>
                <w:sz w:val="27"/>
                <w:b/>
                <w:sz w:val="27"/>
                <w:b/>
                <w:szCs w:val="27"/>
                <w:bCs/>
                <w:rFonts w:ascii="Arial" w:hAnsi="Arial" w:eastAsia="Calibri" w:cs="Arial"/>
                <w:color w:val="333333"/>
                <w:lang w:val="ru-RU" w:eastAsia="en-US" w:bidi="ar-SA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7"/>
                <w:szCs w:val="27"/>
              </w:rPr>
            </w:r>
            <w:r/>
          </w:p>
          <w:p>
            <w:pPr>
              <w:pStyle w:val="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2" w:before="0" w:after="160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tomsk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/</w:t>
            </w:r>
            <w:r/>
          </w:p>
        </w:tc>
        <w:tc>
          <w:tcPr>
            <w:tcW w:w="260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5668" w:type="dxa"/>
            <w:gridSpan w:val="3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ind w:left="57" w:right="57"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3771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  <w:r/>
          </w:p>
        </w:tc>
        <w:tc>
          <w:tcPr>
            <w:tcW w:w="260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5668" w:type="dxa"/>
            <w:gridSpan w:val="3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Росреестра по Томской области</w:t>
            </w:r>
            <w:r/>
          </w:p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Филиала ФГБУ «ФКП Росреестра»</w:t>
            </w:r>
            <w:r/>
          </w:p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Томской области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3771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2" w:before="0" w:after="160"/>
              <w:ind w:left="576" w:hanging="576"/>
              <w:jc w:val="lef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https://rosreestr.gov.ru/</w:t>
            </w:r>
            <w:r/>
          </w:p>
        </w:tc>
        <w:tc>
          <w:tcPr>
            <w:tcW w:w="260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/>
          </w:p>
        </w:tc>
      </w:tr>
      <w:tr>
        <w:trPr>
          <w:cantSplit w:val="true"/>
        </w:trPr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5668" w:type="dxa"/>
            <w:gridSpan w:val="3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  <w:tc>
          <w:tcPr>
            <w:tcW w:w="3771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  <w:r/>
          </w:p>
        </w:tc>
        <w:tc>
          <w:tcPr>
            <w:tcW w:w="260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</w:tcPr>
          <w:p>
            <w:pPr>
              <w:pStyle w:val="Normal"/>
              <w:spacing w:lineRule="auto" w:line="252"/>
              <w:rPr>
                <w:sz w:val="20"/>
                <w:i/>
                <w:sz w:val="20"/>
                <w:i/>
                <w:szCs w:val="20"/>
                <w:iCs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/>
              </w:rPr>
            </w:r>
            <w:r/>
          </w:p>
        </w:tc>
      </w:tr>
      <w:tr>
        <w:trPr>
          <w:cantSplit w:val="true"/>
        </w:trPr>
        <w:tc>
          <w:tcPr>
            <w:tcW w:w="9979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240" w:after="0"/>
              <w:ind w:left="170" w:right="170" w:firstLine="567"/>
              <w:jc w:val="both"/>
              <w:rPr>
                <w:sz w:val="2"/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  <w:br/>
            </w:r>
            <w:r/>
          </w:p>
        </w:tc>
      </w:tr>
      <w:tr>
        <w:trPr/>
        <w:tc>
          <w:tcPr>
            <w:tcW w:w="16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9640" w:type="dxa"/>
            <w:gridSpan w:val="41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70:19:0000007  </w:t>
            </w:r>
            <w:r/>
          </w:p>
        </w:tc>
        <w:tc>
          <w:tcPr>
            <w:tcW w:w="17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2436" w:type="dxa"/>
            <w:gridSpan w:val="18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  <w:r/>
          </w:p>
        </w:tc>
        <w:tc>
          <w:tcPr>
            <w:tcW w:w="7372" w:type="dxa"/>
            <w:gridSpan w:val="2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hd w:fill="FFFFFF" w:val="clear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636460, Томская область, г.Колпашево, ул.Кирова, 26</w:t>
            </w:r>
            <w:r/>
          </w:p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(Администрация Колпашевского района)</w:t>
            </w:r>
            <w:r/>
          </w:p>
        </w:tc>
        <w:tc>
          <w:tcPr>
            <w:tcW w:w="171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</w:tr>
      <w:tr>
        <w:trPr/>
        <w:tc>
          <w:tcPr>
            <w:tcW w:w="14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198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5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/>
          </w:p>
        </w:tc>
        <w:tc>
          <w:tcPr>
            <w:tcW w:w="227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5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3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735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538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  <w:r/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  <w:r/>
          </w:p>
        </w:tc>
        <w:tc>
          <w:tcPr>
            <w:tcW w:w="765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  <w:r/>
          </w:p>
        </w:tc>
        <w:tc>
          <w:tcPr>
            <w:tcW w:w="565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/>
          </w:p>
        </w:tc>
        <w:tc>
          <w:tcPr>
            <w:tcW w:w="4491" w:type="dxa"/>
            <w:gridSpan w:val="11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ind w:left="57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  <w:r/>
          </w:p>
        </w:tc>
      </w:tr>
      <w:tr>
        <w:trPr>
          <w:cantSplit w:val="true"/>
        </w:trPr>
        <w:tc>
          <w:tcPr>
            <w:tcW w:w="9979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20" w:after="2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/>
          </w:p>
        </w:tc>
      </w:tr>
      <w:tr>
        <w:trPr>
          <w:cantSplit w:val="true"/>
        </w:trPr>
        <w:tc>
          <w:tcPr>
            <w:tcW w:w="9979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20" w:after="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/>
          </w:p>
        </w:tc>
      </w:tr>
      <w:tr>
        <w:trPr/>
        <w:tc>
          <w:tcPr>
            <w:tcW w:w="351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/>
          </w:p>
        </w:tc>
        <w:tc>
          <w:tcPr>
            <w:tcW w:w="185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7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/>
          </w:p>
        </w:tc>
        <w:tc>
          <w:tcPr>
            <w:tcW w:w="225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7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1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654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762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  <w:r/>
          </w:p>
        </w:tc>
        <w:tc>
          <w:tcPr>
            <w:tcW w:w="395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/>
          </w:p>
        </w:tc>
        <w:tc>
          <w:tcPr>
            <w:tcW w:w="225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3388" w:type="dxa"/>
            <w:gridSpan w:val="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ind w:left="57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/>
          </w:p>
        </w:tc>
      </w:tr>
      <w:tr>
        <w:trPr/>
        <w:tc>
          <w:tcPr>
            <w:tcW w:w="351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52"/>
              <w:ind w:left="170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/>
          </w:p>
        </w:tc>
        <w:tc>
          <w:tcPr>
            <w:tcW w:w="185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/>
          </w:p>
        </w:tc>
        <w:tc>
          <w:tcPr>
            <w:tcW w:w="397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/>
          </w:p>
        </w:tc>
        <w:tc>
          <w:tcPr>
            <w:tcW w:w="225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7" w:type="dxa"/>
            <w:gridSpan w:val="5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/>
          </w:p>
        </w:tc>
        <w:tc>
          <w:tcPr>
            <w:tcW w:w="111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654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762" w:type="dxa"/>
            <w:gridSpan w:val="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right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  <w:r/>
          </w:p>
        </w:tc>
        <w:tc>
          <w:tcPr>
            <w:tcW w:w="395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/>
          </w:p>
        </w:tc>
        <w:tc>
          <w:tcPr>
            <w:tcW w:w="225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/>
          </w:p>
        </w:tc>
        <w:tc>
          <w:tcPr>
            <w:tcW w:w="124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r/>
          </w:p>
        </w:tc>
        <w:tc>
          <w:tcPr>
            <w:tcW w:w="113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ru-RU" w:eastAsia="ar-SA" w:bidi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</w:r>
            <w:r/>
          </w:p>
        </w:tc>
        <w:tc>
          <w:tcPr>
            <w:tcW w:w="678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/>
          </w:p>
        </w:tc>
        <w:tc>
          <w:tcPr>
            <w:tcW w:w="3388" w:type="dxa"/>
            <w:gridSpan w:val="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52"/>
              <w:ind w:left="57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/>
          </w:p>
        </w:tc>
      </w:tr>
      <w:tr>
        <w:trPr>
          <w:cantSplit w:val="true"/>
        </w:trPr>
        <w:tc>
          <w:tcPr>
            <w:tcW w:w="9979" w:type="dxa"/>
            <w:gridSpan w:val="45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20" w:after="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  <w:r/>
          </w:p>
        </w:tc>
      </w:tr>
      <w:tr>
        <w:trPr/>
        <w:tc>
          <w:tcPr>
            <w:tcW w:w="9979" w:type="dxa"/>
            <w:gridSpan w:val="4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keepLines/>
              <w:spacing w:lineRule="auto" w:line="252" w:before="0" w:after="240"/>
              <w:ind w:left="170" w:right="170" w:firstLine="567"/>
              <w:jc w:val="both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  <w:r/>
          </w:p>
        </w:tc>
      </w:tr>
    </w:tbl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endnotePr>
        <w:numFmt w:val="lowerRoman"/>
      </w:end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Style29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  <w:endnoteRef/>
        <w:tab/>
      </w:r>
      <w:r/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endnotePr>
    <w:numFmt w:val="lowerRoman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4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3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paragraph" w:styleId="1">
    <w:name w:val="Заголовок 1"/>
    <w:basedOn w:val="Normal"/>
    <w:link w:val="10"/>
    <w:uiPriority w:val="9"/>
    <w:qFormat/>
    <w:rsid w:val="008c3a66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Style21"/>
    <w:link w:val="20"/>
    <w:unhideWhenUsed/>
    <w:qFormat/>
    <w:rsid w:val="008c3a66"/>
    <w:pPr>
      <w:keepNext/>
      <w:widowControl w:val="false"/>
      <w:suppressAutoHyphens w:val="true"/>
      <w:bidi w:val="0"/>
      <w:spacing w:lineRule="auto" w:line="254" w:before="0" w:after="160"/>
      <w:jc w:val="center"/>
      <w:outlineLvl w:val="1"/>
    </w:pPr>
    <w:rPr>
      <w:rFonts w:ascii="Calibri" w:hAnsi="Calibri" w:eastAsia="Calibri" w:cs="" w:asciiTheme="minorHAnsi" w:cstheme="minorBidi" w:eastAsiaTheme="minorHAnsi" w:hAnsiTheme="minorHAnsi"/>
      <w:color w:val="00000A"/>
      <w:sz w:val="26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8c3a6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ar-SA"/>
    </w:rPr>
  </w:style>
  <w:style w:type="character" w:styleId="21" w:customStyle="1">
    <w:name w:val="Заголовок 2 Знак"/>
    <w:basedOn w:val="DefaultParagraphFont"/>
    <w:link w:val="2"/>
    <w:rsid w:val="008c3a66"/>
    <w:rPr>
      <w:rFonts w:ascii="Times New Roman" w:hAnsi="Times New Roman" w:eastAsia="Arial" w:cs="Times New Roman"/>
      <w:sz w:val="26"/>
      <w:szCs w:val="20"/>
      <w:lang w:eastAsia="ar-SA"/>
    </w:rPr>
  </w:style>
  <w:style w:type="character" w:styleId="Style12">
    <w:name w:val="Интернет-ссылка"/>
    <w:basedOn w:val="DefaultParagraphFont"/>
    <w:uiPriority w:val="99"/>
    <w:unhideWhenUsed/>
    <w:rsid w:val="008c3a66"/>
    <w:rPr>
      <w:color w:val="0563C1" w:themeColor="hyperlink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8c3a66"/>
    <w:rPr>
      <w:color w:val="954F72" w:themeColor="followedHyperlink"/>
      <w:u w:val="single"/>
    </w:rPr>
  </w:style>
  <w:style w:type="character" w:styleId="Style13" w:customStyle="1">
    <w:name w:val="Текст концевой сноски Знак"/>
    <w:basedOn w:val="DefaultParagraphFont"/>
    <w:link w:val="a6"/>
    <w:uiPriority w:val="99"/>
    <w:rsid w:val="008c3a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9"/>
    <w:semiHidden/>
    <w:locked/>
    <w:rsid w:val="008c3a6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12" w:customStyle="1">
    <w:name w:val="Основной текст Знак1"/>
    <w:basedOn w:val="DefaultParagraphFont"/>
    <w:semiHidden/>
    <w:rsid w:val="008c3a6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link w:val="aa"/>
    <w:uiPriority w:val="99"/>
    <w:semiHidden/>
    <w:rsid w:val="008c3a66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rsid w:val="008c3a66"/>
    <w:rPr>
      <w:rFonts w:ascii="Segoe UI" w:hAnsi="Segoe UI" w:eastAsia="Times New Roman" w:cs="Segoe UI"/>
      <w:sz w:val="18"/>
      <w:szCs w:val="18"/>
      <w:lang w:eastAsia="ar-SA"/>
    </w:rPr>
  </w:style>
  <w:style w:type="character" w:styleId="ConsPlusNormal" w:customStyle="1">
    <w:name w:val="ConsPlusNormal Знак"/>
    <w:link w:val="ConsPlusNormal0"/>
    <w:uiPriority w:val="99"/>
    <w:semiHidden/>
    <w:locked/>
    <w:rsid w:val="008c3a66"/>
    <w:rPr>
      <w:rFonts w:ascii="Arial" w:hAnsi="Arial" w:eastAsia="Times New Roman" w:cs="Arial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8c3a66"/>
    <w:rPr>
      <w:rFonts w:ascii="Times New Roman" w:hAnsi="Times New Roman" w:cs="Times New Roman"/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Привязка сноски"/>
    <w:rPr>
      <w:vertAlign w:val="superscript"/>
    </w:rPr>
  </w:style>
  <w:style w:type="character" w:styleId="Style19">
    <w:name w:val="Символы концевой сноски"/>
    <w:rPr/>
  </w:style>
  <w:style w:type="character" w:styleId="Style20">
    <w:name w:val="Символ сноски"/>
    <w:rPr/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semiHidden/>
    <w:unhideWhenUsed/>
    <w:rsid w:val="008c3a66"/>
    <w:pPr>
      <w:spacing w:lineRule="auto" w:line="288" w:before="0" w:after="12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8c3a66"/>
    <w:pPr>
      <w:suppressAutoHyphens w:val="false"/>
      <w:spacing w:before="280" w:after="280"/>
    </w:pPr>
    <w:rPr>
      <w:sz w:val="24"/>
      <w:szCs w:val="24"/>
      <w:lang w:eastAsia="ru-RU"/>
    </w:rPr>
  </w:style>
  <w:style w:type="paragraph" w:styleId="Endnotetext">
    <w:name w:val="endnote text"/>
    <w:basedOn w:val="Normal"/>
    <w:link w:val="a7"/>
    <w:uiPriority w:val="99"/>
    <w:unhideWhenUsed/>
    <w:rsid w:val="008c3a66"/>
    <w:pPr>
      <w:suppressAutoHyphens w:val="false"/>
    </w:pPr>
    <w:rPr>
      <w:lang w:eastAsia="ru-RU"/>
    </w:rPr>
  </w:style>
  <w:style w:type="paragraph" w:styleId="Style26">
    <w:name w:val="Основной текст с отступом"/>
    <w:basedOn w:val="Normal"/>
    <w:link w:val="ab"/>
    <w:uiPriority w:val="99"/>
    <w:semiHidden/>
    <w:unhideWhenUsed/>
    <w:rsid w:val="008c3a66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d"/>
    <w:uiPriority w:val="99"/>
    <w:semiHidden/>
    <w:unhideWhenUsed/>
    <w:rsid w:val="008c3a66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3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paragraph" w:styleId="13" w:customStyle="1">
    <w:name w:val="Обычный1"/>
    <w:uiPriority w:val="99"/>
    <w:semiHidden/>
    <w:rsid w:val="008c3a6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00000A"/>
      <w:sz w:val="20"/>
      <w:szCs w:val="20"/>
      <w:lang w:val="ru-RU" w:eastAsia="ar-SA" w:bidi="ar-SA"/>
    </w:rPr>
  </w:style>
  <w:style w:type="paragraph" w:styleId="14" w:customStyle="1">
    <w:name w:val="Основной текст1"/>
    <w:basedOn w:val="13"/>
    <w:uiPriority w:val="99"/>
    <w:semiHidden/>
    <w:rsid w:val="008c3a66"/>
    <w:pPr/>
    <w:rPr>
      <w:b/>
      <w:sz w:val="24"/>
    </w:rPr>
  </w:style>
  <w:style w:type="paragraph" w:styleId="Style27" w:customStyle="1">
    <w:name w:val="реквизитПодпись"/>
    <w:basedOn w:val="13"/>
    <w:uiPriority w:val="99"/>
    <w:semiHidden/>
    <w:rsid w:val="008c3a66"/>
    <w:pPr>
      <w:tabs>
        <w:tab w:val="left" w:pos="6804" w:leader="none"/>
      </w:tabs>
      <w:spacing w:before="360" w:after="0"/>
    </w:pPr>
    <w:rPr>
      <w:sz w:val="24"/>
    </w:rPr>
  </w:style>
  <w:style w:type="paragraph" w:styleId="15" w:customStyle="1">
    <w:name w:val="Название1"/>
    <w:basedOn w:val="13"/>
    <w:uiPriority w:val="99"/>
    <w:semiHidden/>
    <w:rsid w:val="008c3a66"/>
    <w:pPr>
      <w:jc w:val="center"/>
    </w:pPr>
    <w:rPr>
      <w:b/>
      <w:sz w:val="28"/>
    </w:rPr>
  </w:style>
  <w:style w:type="paragraph" w:styleId="ConsPlusNormal1" w:customStyle="1">
    <w:name w:val="ConsPlusNormal"/>
    <w:link w:val="ConsPlusNormal"/>
    <w:uiPriority w:val="99"/>
    <w:semiHidden/>
    <w:rsid w:val="008c3a6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8" w:customStyle="1">
    <w:name w:val="Стандарт"/>
    <w:basedOn w:val="Normal"/>
    <w:uiPriority w:val="99"/>
    <w:semiHidden/>
    <w:rsid w:val="008c3a66"/>
    <w:pPr>
      <w:suppressAutoHyphens w:val="false"/>
      <w:spacing w:lineRule="auto" w:line="288"/>
      <w:ind w:firstLine="709"/>
      <w:jc w:val="both"/>
    </w:pPr>
    <w:rPr>
      <w:sz w:val="28"/>
      <w:szCs w:val="24"/>
      <w:lang w:eastAsia="ru-RU"/>
    </w:rPr>
  </w:style>
  <w:style w:type="paragraph" w:styleId="Style29">
    <w:name w:val="Концевая 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99"/>
    <w:rsid w:val="008c3a66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F7FB-2844-4248-A441-E5195622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LibreOffice/4.3.5.2$Windows_x86 LibreOffice_project/3a87456aaa6a95c63eea1c1b3201acedf0751bd5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2021-05-26T10:03:00Z</dcterms:created>
  <dc:creator>Радькова Галина</dc:creator>
  <dc:language>ru-RU</dc:language>
  <dcterms:modified xsi:type="dcterms:W3CDTF">2022-10-10T11:05:38Z</dcterms:modified>
  <cp:revision>26</cp:revision>
</cp:coreProperties>
</file>