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2"/>
        <w:spacing w:before="240" w:after="0"/>
        <w:rPr/>
      </w:pPr>
      <w:r>
        <w:rPr>
          <w:sz w:val="32"/>
          <w:szCs w:val="32"/>
        </w:rPr>
        <w:t>ПОСТАНОВЛЕНИЕ</w:t>
      </w:r>
    </w:p>
    <w:p>
      <w:pPr>
        <w:pStyle w:val="Normal"/>
        <w:tabs>
          <w:tab w:val="right" w:pos="9638" w:leader="none"/>
        </w:tabs>
        <w:spacing w:before="480" w:after="0"/>
        <w:rPr/>
      </w:pPr>
      <w:r>
        <w:rPr>
          <w:sz w:val="28"/>
          <w:szCs w:val="28"/>
        </w:rPr>
        <w:t>11.08.</w:t>
      </w:r>
      <w:r>
        <w:rPr>
          <w:sz w:val="28"/>
          <w:szCs w:val="28"/>
        </w:rPr>
        <w:t>2022</w:t>
        <w:tab/>
        <w:t xml:space="preserve">№ </w:t>
      </w:r>
      <w:r>
        <w:rPr>
          <w:sz w:val="28"/>
          <w:szCs w:val="28"/>
        </w:rPr>
        <w:t>604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451_2332279002"/>
      <w:bookmarkStart w:id="1" w:name="__DdeLink__919_1245361106"/>
      <w:r>
        <w:rPr>
          <w:rFonts w:eastAsia="Times New Roman" w:cs="Times New Roman"/>
          <w:sz w:val="28"/>
          <w:szCs w:val="28"/>
          <w:lang w:eastAsia="ru-RU"/>
        </w:rPr>
        <w:t xml:space="preserve">О выделении специальных мест на территории Колпашевского городского поселения для размещения печатных агитационных материалов при проведении выборов </w:t>
      </w:r>
      <w:bookmarkEnd w:id="1"/>
      <w:bookmarkEnd w:id="0"/>
      <w:r>
        <w:rPr>
          <w:rFonts w:eastAsia="Times New Roman" w:cs="Times New Roman"/>
          <w:sz w:val="28"/>
          <w:szCs w:val="28"/>
          <w:lang w:eastAsia="ru-RU"/>
        </w:rPr>
        <w:t>депутатов Колпашевского городского поселения пятого созыва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соответствии с пунктом 7 статьи 54 </w:t>
      </w:r>
      <w:r>
        <w:rPr>
          <w:rFonts w:cs="Times New Roman"/>
          <w:sz w:val="28"/>
          <w:szCs w:val="28"/>
          <w:shd w:fill="FFFFFF" w:val="clear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Федерации», по предложению территориальной избирательной комиссии Колпашевского района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left" w:pos="6552" w:leader="none"/>
        </w:tabs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Выделить специальные места</w:t>
      </w:r>
      <w:r>
        <w:rPr>
          <w:rFonts w:eastAsia="Times New Roman" w:cs="Times New Roman"/>
          <w:sz w:val="28"/>
          <w:szCs w:val="28"/>
          <w:lang w:eastAsia="ru-RU"/>
        </w:rPr>
        <w:t xml:space="preserve"> на территории Колпашевского городского поселения для размещения печатных агитационных материалов при проведении выборов депутатов Колпашевского городского поселения пятого созыва, согласно приложению.</w:t>
      </w:r>
    </w:p>
    <w:p>
      <w:pPr>
        <w:pStyle w:val="Normal"/>
        <w:ind w:right="0" w:firstLine="720"/>
        <w:jc w:val="both"/>
        <w:rPr/>
      </w:pPr>
      <w:r>
        <w:rPr>
          <w:sz w:val="28"/>
          <w:szCs w:val="28"/>
        </w:rPr>
        <w:t>2. Настоящее постановление вступает в силу с даты подписания.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3. 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4. Контроль за исполнением настоящего постановления возложить на начальника организационного отдела Устюгову Н.А.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882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Ю.Ю.Барышева</w:t>
      </w:r>
    </w:p>
    <w:p>
      <w:pPr>
        <w:pStyle w:val="Normal"/>
        <w:jc w:val="both"/>
        <w:rPr/>
      </w:pPr>
      <w:r>
        <w:rPr>
          <w:sz w:val="22"/>
          <w:szCs w:val="22"/>
        </w:rPr>
        <w:t>5 28 22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>Приложение</w:t>
      </w:r>
    </w:p>
    <w:p>
      <w:pPr>
        <w:pStyle w:val="Normal"/>
        <w:widowControl w:val="false"/>
        <w:shd w:val="clear" w:color="auto" w:fill="FFFFFF"/>
        <w:tabs>
          <w:tab w:val="left" w:pos="283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>УТВЕРЖДЕНО</w:t>
      </w:r>
    </w:p>
    <w:p>
      <w:pPr>
        <w:pStyle w:val="Normal"/>
        <w:widowControl w:val="false"/>
        <w:shd w:val="clear" w:color="auto" w:fill="FFFFFF"/>
        <w:tabs>
          <w:tab w:val="left" w:pos="283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Normal"/>
        <w:widowControl w:val="false"/>
        <w:shd w:val="clear" w:color="auto" w:fill="FFFFFF"/>
        <w:tabs>
          <w:tab w:val="left" w:pos="283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>Колпашевского городского поселения</w:t>
      </w:r>
    </w:p>
    <w:p>
      <w:pPr>
        <w:pStyle w:val="Normal"/>
        <w:widowControl w:val="false"/>
        <w:shd w:val="clear" w:color="auto" w:fill="FFFFFF"/>
        <w:tabs>
          <w:tab w:val="left" w:pos="283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>11.08.</w:t>
      </w: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 xml:space="preserve">2022  № </w:t>
      </w: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  <w:t>604</w:t>
      </w:r>
    </w:p>
    <w:p>
      <w:pPr>
        <w:pStyle w:val="Normal"/>
        <w:widowControl w:val="false"/>
        <w:shd w:val="clear" w:color="auto" w:fill="FFFFFF"/>
        <w:tabs>
          <w:tab w:val="left" w:pos="283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left" w:pos="283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7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Перечень специальных мест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на территории Колпашевского городского поселения для размещения печатных агитационных материалов при проведении выборов депутатов Колпашевского городского поселения пятого созыва</w:t>
      </w:r>
    </w:p>
    <w:p>
      <w:pPr>
        <w:pStyle w:val="Normal"/>
        <w:rPr/>
      </w:pPr>
      <w:r>
        <w:rPr/>
      </w:r>
    </w:p>
    <w:tbl>
      <w:tblPr>
        <w:tblStyle w:val="a3"/>
        <w:tblW w:w="980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2551"/>
        <w:gridCol w:w="5326"/>
      </w:tblGrid>
      <w:tr>
        <w:trPr>
          <w:trHeight w:val="960" w:hRule="atLeast"/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предвыборных печатных  агитационных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Победы, д.75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отдела библиотечного обслуживания № 3 МБУ «Библиотека»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Карла Маркса, 7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МБУДО «Детский эколого-биологический центр г.Колпашево»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Обская, 45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ОГБУ «Колпашевское межрайонное ветеринарное управление»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Кирова, 45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общежития ОГБПОУ «Колпашевский социально-промышленный колледж»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Л. Толстого, 14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нежилого здания муниципального образования «Колпашевский район»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ОГБПОУ «Колпашевский социально-промышленный колледж»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Кирова, 30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Геолог, 20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МАОУ «Средняя общеобразовательная школа № 7»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Кирова, 32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МАОУ ДО «Детская школа искусств»</w:t>
            </w:r>
          </w:p>
        </w:tc>
      </w:tr>
      <w:tr>
        <w:trPr>
          <w:trHeight w:val="701" w:hRule="atLeast"/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Портовая, 64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АО «Томь»</w:t>
            </w:r>
          </w:p>
        </w:tc>
      </w:tr>
      <w:tr>
        <w:trPr>
          <w:trHeight w:val="697" w:hRule="atLeast"/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Дорожная, 24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ООО «ЖКХ»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Советский Север, 17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ПАО «Томская распределительная компания» ПО «Северные электрические сети"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Комсомольская, 3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МКУ «Городской молодежный центр»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пер. Озерный, 10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Колпашевского филиала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пер. Озерный, 10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Колпашевского филиала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Комсомольская, 9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МБУДО «Детско-юношеский центр»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Гоголя, д. 87/2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отдела библиотечного обслуживания № 1 МБУ «Библиотека»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Гоголя, 91/1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административного здания </w:t>
            </w:r>
            <w:r>
              <w:rPr>
                <w:rFonts w:cs="Times New Roman"/>
                <w:sz w:val="24"/>
                <w:szCs w:val="24"/>
              </w:rPr>
              <w:t>МАОУ «Средняя общеобразовательная школа № 4» имени Героя Советского Союза Ефима Афанасьевича Жданова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Гоголя, 87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здание культурно-досугового отдела «Дом культуры «Рыбник» МБУ «Центр культуры и досуга»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Гоголя, 99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Северного филиала ГУП ТО «Областное ДРСУ»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Науки, 20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административного здания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отдела библиотечного обслуживания №5 МБУ «Библиотека»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Мичурина, 8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ОГКУ «Центр социальной помощи семье и детям Колпашевского района»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Советская, 64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НЧСУ «Развитие»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Свердлова, 15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административного здания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МБОУ «Тогурская средняя общеобразовательная школа имени Героя России Сергея Владимировича Маслова»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Свердлова,15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административного здания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МБОУ «Тогурская средняя общеобразовательная школа имени Героя России Сергея Владимировича Маслова»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ул. Зелёная, 2/2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ОГБУЗ «Колпашевская РБ» - фельдшерско-акушерский пункт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Лермонтова, 40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МБОУ «Тогурская средняя общеобразовательная школа имени Героя России Сергея Владимировича Маслова»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Лермонтова, 40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МБОУ «Тогурская средняя общеобразовательная школа имени Героя России Сергея Владимировича Маслова»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Лермонтова, 40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МБОУ «Тогурская средняя общеобразовательная школа имени Героя России Сергея Владимировича Маслова»</w:t>
            </w:r>
          </w:p>
        </w:tc>
      </w:tr>
      <w:tr>
        <w:trPr>
          <w:cantSplit w:val="true"/>
        </w:trPr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Север,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Береговая, д.22</w:t>
            </w:r>
          </w:p>
        </w:tc>
        <w:tc>
          <w:tcPr>
            <w:tcW w:w="5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администрации Колпашевского городского поселения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c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e13c36"/>
    <w:rPr>
      <w:rFonts w:ascii="Times New Roman" w:hAnsi="Times New Roman" w:eastAsia="Calibri" w:cs="Times New Roman"/>
      <w:b/>
      <w:bCs/>
      <w:sz w:val="36"/>
      <w:szCs w:val="36"/>
      <w:lang w:eastAsia="zh-CN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e13c36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13c36"/>
    <w:rPr>
      <w:rFonts w:ascii="Tahoma" w:hAnsi="Tahoma" w:eastAsia="Calibri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e13c3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Subtitle"/>
    <w:basedOn w:val="Normal"/>
    <w:link w:val="a5"/>
    <w:qFormat/>
    <w:rsid w:val="00e13c36"/>
    <w:pPr>
      <w:widowControl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13c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LibreOffice/5.3.3.2$Windows_X86_64 LibreOffice_project/3d9a8b4b4e538a85e0782bd6c2d430bafe583448</Application>
  <Pages>4</Pages>
  <Words>724</Words>
  <Characters>5199</Characters>
  <CharactersWithSpaces>5808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2018-02-06T04:51:00Z</dcterms:created>
  <dc:creator>user</dc:creator>
  <dc:description/>
  <dc:language>ru-RU</dc:language>
  <cp:lastModifiedBy/>
  <cp:lastPrinted>2022-08-16T11:16:24Z</cp:lastPrinted>
  <dcterms:modified xsi:type="dcterms:W3CDTF">2022-08-16T11:53:03Z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