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25" w:rsidRDefault="00391A2D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;mso-wrap-style:square">
            <v:imagedata r:id="rId5" o:title=""/>
          </v:shape>
        </w:pict>
      </w:r>
    </w:p>
    <w:p w:rsidR="00DA1A25" w:rsidRDefault="00500DF3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DA1A25" w:rsidRDefault="00391A2D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1.6pt" to="34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" strokeweight="1.59mm"/>
        </w:pict>
      </w:r>
    </w:p>
    <w:p w:rsidR="00DA1A25" w:rsidRDefault="00DA1A25"/>
    <w:p w:rsidR="00DA1A25" w:rsidRDefault="00500DF3">
      <w:pPr>
        <w:pStyle w:val="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РЕШЕНИЕ                                             </w:t>
      </w:r>
    </w:p>
    <w:p w:rsidR="00DA1A25" w:rsidRDefault="00500DF3">
      <w:pPr>
        <w:pStyle w:val="2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30 августа 2023 г.                                                 № 20                                           </w:t>
      </w:r>
    </w:p>
    <w:p w:rsidR="00DA1A25" w:rsidRDefault="00500DF3">
      <w:pPr>
        <w:pStyle w:val="2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A1A25" w:rsidRDefault="00DA1A25">
      <w:pPr>
        <w:pStyle w:val="22"/>
        <w:ind w:firstLine="720"/>
        <w:rPr>
          <w:sz w:val="24"/>
          <w:szCs w:val="24"/>
        </w:rPr>
      </w:pPr>
    </w:p>
    <w:p w:rsidR="00DA1A25" w:rsidRDefault="00500DF3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DA1A25" w:rsidRDefault="00500DF3">
      <w:pPr>
        <w:ind w:right="-1"/>
        <w:jc w:val="center"/>
      </w:pPr>
      <w:r>
        <w:t xml:space="preserve">от 25 ноября 2022 года № 41 «О бюджете муниципального образования </w:t>
      </w:r>
    </w:p>
    <w:p w:rsidR="00DA1A25" w:rsidRDefault="00500DF3">
      <w:pPr>
        <w:ind w:right="-1"/>
        <w:jc w:val="center"/>
      </w:pPr>
      <w:r>
        <w:t xml:space="preserve">«Колпашевское городское поселение» на 2023 год и на плановый период </w:t>
      </w:r>
    </w:p>
    <w:p w:rsidR="00DA1A25" w:rsidRDefault="00500DF3">
      <w:pPr>
        <w:ind w:right="-1"/>
        <w:jc w:val="center"/>
      </w:pPr>
      <w:r>
        <w:t>2024 и 2025 годов»</w:t>
      </w:r>
    </w:p>
    <w:p w:rsidR="00DA1A25" w:rsidRDefault="00DA1A25">
      <w:pPr>
        <w:ind w:right="5138"/>
        <w:jc w:val="both"/>
      </w:pP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 следующие изменения: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1.1. Пункт 1 изложить в следующей редакции:</w:t>
      </w:r>
    </w:p>
    <w:p w:rsidR="00DA1A25" w:rsidRDefault="00500DF3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2023 год:</w:t>
      </w:r>
    </w:p>
    <w:p w:rsidR="00DA1A25" w:rsidRDefault="00500DF3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296 765,4 тыс. рублей, в том числе налоговые и неналоговые доходы в сумме 92 856,0 тыс. рублей, безвозмездные поступления в сумме 203 909,4 тыс. рублей;</w:t>
      </w:r>
    </w:p>
    <w:p w:rsidR="00DA1A25" w:rsidRDefault="00500DF3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303 808,1 тыс. рублей;</w:t>
      </w:r>
    </w:p>
    <w:p w:rsidR="00DA1A25" w:rsidRDefault="00500DF3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7 042,7 тыс. рублей.».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DA1A25" w:rsidRDefault="00500DF3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1.3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DA1A25" w:rsidRDefault="00500DF3">
      <w:pPr>
        <w:pStyle w:val="3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1.5.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DA1A25" w:rsidRDefault="00500DF3">
      <w:pPr>
        <w:pStyle w:val="22"/>
        <w:ind w:firstLine="720"/>
        <w:rPr>
          <w:sz w:val="24"/>
          <w:szCs w:val="24"/>
        </w:rPr>
      </w:pPr>
      <w:r>
        <w:rPr>
          <w:sz w:val="24"/>
          <w:szCs w:val="24"/>
        </w:rPr>
        <w:t>1.6. Приложение № 10 «Прогнозный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5 к настоящему решению.</w:t>
      </w:r>
    </w:p>
    <w:p w:rsidR="00DA1A25" w:rsidRDefault="00500DF3">
      <w:pPr>
        <w:ind w:firstLine="720"/>
        <w:jc w:val="both"/>
      </w:pPr>
      <w:r>
        <w:t>2. Настоящее решение вступает в силу с даты официального опубликования.</w:t>
      </w:r>
    </w:p>
    <w:p w:rsidR="00DA1A25" w:rsidRDefault="00500DF3">
      <w:pPr>
        <w:pStyle w:val="3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A1A25" w:rsidRDefault="00500DF3">
      <w:pPr>
        <w:pStyle w:val="22"/>
        <w:tabs>
          <w:tab w:val="left" w:pos="615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1A25" w:rsidRDefault="00DA1A25">
      <w:pPr>
        <w:pStyle w:val="22"/>
        <w:ind w:firstLine="0"/>
        <w:rPr>
          <w:sz w:val="24"/>
          <w:szCs w:val="24"/>
        </w:rPr>
      </w:pPr>
    </w:p>
    <w:p w:rsidR="00DA1A25" w:rsidRDefault="00500DF3">
      <w:pPr>
        <w:pStyle w:val="22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Колпашевского</w:t>
      </w:r>
    </w:p>
    <w:p w:rsidR="00DA1A25" w:rsidRDefault="00500DF3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proofErr w:type="spellStart"/>
      <w:r>
        <w:t>А.А.Волков</w:t>
      </w:r>
      <w:proofErr w:type="spellEnd"/>
    </w:p>
    <w:p w:rsidR="00DA1A25" w:rsidRDefault="00DA1A25"/>
    <w:p w:rsidR="00DA1A25" w:rsidRDefault="00500DF3">
      <w:r>
        <w:t xml:space="preserve">Председатель Совета </w:t>
      </w:r>
    </w:p>
    <w:p w:rsidR="00500DF3" w:rsidRDefault="00500DF3">
      <w:r>
        <w:t xml:space="preserve">Колпашевского городского поселения                                                                        </w:t>
      </w:r>
      <w:proofErr w:type="spellStart"/>
      <w:r>
        <w:t>А.Ф.Рыбалов</w:t>
      </w:r>
      <w:proofErr w:type="spellEnd"/>
    </w:p>
    <w:p w:rsidR="00500DF3" w:rsidRDefault="00500DF3">
      <w:r>
        <w:br w:type="page"/>
      </w:r>
    </w:p>
    <w:p w:rsidR="00500DF3" w:rsidRPr="00ED7FFB" w:rsidRDefault="00500DF3" w:rsidP="00391A2D">
      <w:pPr>
        <w:pStyle w:val="a7"/>
        <w:spacing w:after="0" w:line="240" w:lineRule="auto"/>
        <w:ind w:left="6521"/>
      </w:pPr>
      <w:r>
        <w:t>Приложение № 1 к решению Совета Колпашевского</w:t>
      </w:r>
    </w:p>
    <w:p w:rsidR="00500DF3" w:rsidRPr="00ED7FFB" w:rsidRDefault="00500DF3" w:rsidP="00391A2D">
      <w:pPr>
        <w:pStyle w:val="a7"/>
        <w:spacing w:after="0" w:line="240" w:lineRule="auto"/>
        <w:ind w:left="6521"/>
      </w:pPr>
      <w:r>
        <w:t>городского поселения</w:t>
      </w:r>
    </w:p>
    <w:p w:rsidR="00500DF3" w:rsidRPr="00ED7FFB" w:rsidRDefault="00500DF3" w:rsidP="00391A2D">
      <w:pPr>
        <w:pStyle w:val="a7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 xml:space="preserve">от 30.08.2023 № 20 </w:t>
      </w:r>
    </w:p>
    <w:p w:rsidR="00500DF3" w:rsidRPr="00ED7FFB" w:rsidRDefault="00500DF3" w:rsidP="00391A2D">
      <w:pPr>
        <w:pStyle w:val="a7"/>
        <w:tabs>
          <w:tab w:val="left" w:pos="6480"/>
        </w:tabs>
        <w:spacing w:after="0" w:line="240" w:lineRule="auto"/>
        <w:ind w:left="6576"/>
        <w:jc w:val="both"/>
      </w:pPr>
      <w:r>
        <w:t xml:space="preserve">«Приложение № 1 </w:t>
      </w:r>
    </w:p>
    <w:p w:rsidR="00500DF3" w:rsidRDefault="00500DF3" w:rsidP="00391A2D">
      <w:pPr>
        <w:pStyle w:val="a7"/>
        <w:tabs>
          <w:tab w:val="left" w:pos="6480"/>
        </w:tabs>
        <w:spacing w:after="0" w:line="240" w:lineRule="auto"/>
        <w:ind w:left="7230" w:right="-1"/>
        <w:jc w:val="both"/>
      </w:pPr>
    </w:p>
    <w:p w:rsidR="00500DF3" w:rsidRPr="00ED7FFB" w:rsidRDefault="00500DF3" w:rsidP="00391A2D">
      <w:pPr>
        <w:pStyle w:val="a7"/>
        <w:tabs>
          <w:tab w:val="left" w:pos="6480"/>
        </w:tabs>
        <w:spacing w:after="0" w:line="240" w:lineRule="auto"/>
        <w:ind w:left="6576"/>
        <w:jc w:val="both"/>
      </w:pPr>
      <w:r>
        <w:t>УТВЕРЖДЕНО</w:t>
      </w:r>
    </w:p>
    <w:p w:rsidR="00500DF3" w:rsidRPr="00ED7FFB" w:rsidRDefault="00500DF3" w:rsidP="00391A2D">
      <w:pPr>
        <w:pStyle w:val="a7"/>
        <w:tabs>
          <w:tab w:val="left" w:pos="6480"/>
        </w:tabs>
        <w:spacing w:after="0" w:line="240" w:lineRule="auto"/>
        <w:ind w:left="6576"/>
      </w:pPr>
      <w:r>
        <w:t>решением Совета</w:t>
      </w:r>
      <w:r>
        <w:br/>
        <w:t>Колпашевского</w:t>
      </w:r>
      <w:r>
        <w:br/>
        <w:t>городского поселения</w:t>
      </w:r>
    </w:p>
    <w:p w:rsidR="00500DF3" w:rsidRPr="00ED7FFB" w:rsidRDefault="00500DF3" w:rsidP="00391A2D">
      <w:pPr>
        <w:pStyle w:val="a7"/>
        <w:tabs>
          <w:tab w:val="left" w:pos="6300"/>
          <w:tab w:val="left" w:pos="6480"/>
        </w:tabs>
        <w:spacing w:after="0" w:line="240" w:lineRule="auto"/>
        <w:ind w:left="6576"/>
        <w:jc w:val="both"/>
      </w:pPr>
      <w:r>
        <w:t xml:space="preserve">от 25.11.2022 № 41 </w:t>
      </w:r>
    </w:p>
    <w:p w:rsidR="00500DF3" w:rsidRDefault="00500DF3" w:rsidP="00500DF3">
      <w:pPr>
        <w:tabs>
          <w:tab w:val="left" w:pos="6480"/>
        </w:tabs>
        <w:ind w:left="10490"/>
        <w:rPr>
          <w:color w:val="000000"/>
        </w:rPr>
      </w:pPr>
    </w:p>
    <w:p w:rsidR="00500DF3" w:rsidRPr="00ED7FFB" w:rsidRDefault="00500DF3" w:rsidP="00500DF3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500DF3" w:rsidRDefault="00500DF3" w:rsidP="00500DF3">
      <w:pPr>
        <w:ind w:left="-142" w:right="566"/>
        <w:jc w:val="center"/>
      </w:pPr>
      <w:r>
        <w:rPr>
          <w:b/>
          <w:bCs/>
        </w:rPr>
        <w:t>и 2025 годов</w:t>
      </w:r>
    </w:p>
    <w:p w:rsidR="00500DF3" w:rsidRDefault="00500DF3" w:rsidP="00500DF3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2035"/>
        <w:gridCol w:w="4310"/>
        <w:gridCol w:w="1245"/>
        <w:gridCol w:w="1107"/>
        <w:gridCol w:w="1112"/>
      </w:tblGrid>
      <w:tr w:rsidR="00500DF3" w:rsidTr="00500DF3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ED7FFB" w:rsidRDefault="00500DF3" w:rsidP="00500DF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Сумма</w:t>
            </w:r>
          </w:p>
        </w:tc>
      </w:tr>
      <w:tr w:rsidR="00500DF3" w:rsidTr="00500DF3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0DF3" w:rsidRDefault="00500DF3" w:rsidP="00500DF3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r>
              <w:t xml:space="preserve">2024 год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500DF3" w:rsidTr="00500DF3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ED7FFB" w:rsidRDefault="00500DF3" w:rsidP="00500DF3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/>
                <w:bCs/>
              </w:rPr>
              <w:t>203 909,4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500DF3" w:rsidTr="00500DF3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ED7FFB" w:rsidRDefault="00500DF3" w:rsidP="00500DF3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right"/>
            </w:pPr>
            <w:r>
              <w:t>49 326,6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/>
              <w:jc w:val="right"/>
            </w:pPr>
            <w:r>
              <w:t>49 418,3</w:t>
            </w:r>
          </w:p>
        </w:tc>
      </w:tr>
      <w:tr w:rsidR="00500DF3" w:rsidTr="00500DF3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ED7FFB" w:rsidRDefault="00500DF3" w:rsidP="00500DF3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right"/>
            </w:pPr>
            <w:r>
              <w:t>49 326,6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/>
              <w:jc w:val="right"/>
            </w:pPr>
            <w:r>
              <w:t>49 418,3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/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6 794,4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</w:t>
            </w:r>
            <w:r>
              <w:rPr>
                <w:color w:val="00000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1 617,4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</w:t>
            </w:r>
            <w:r>
              <w:rPr>
                <w:color w:val="00000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lastRenderedPageBreak/>
              <w:t>1 246,7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132 127,9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6 354,1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4 898,3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8 713,8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6 354,1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4 898,3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17 151,1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2 294,8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ED7FFB">
              <w:t xml:space="preserve"> </w:t>
            </w:r>
            <w:r>
              <w:t>на компенсацию</w:t>
            </w:r>
            <w:r w:rsidRPr="00ED7FFB">
              <w:t xml:space="preserve"> </w:t>
            </w:r>
            <w:r>
              <w:t>сверхнормативных расходов</w:t>
            </w:r>
            <w:r w:rsidRPr="00ED7FFB">
              <w:t xml:space="preserve"> </w:t>
            </w:r>
            <w:r>
              <w:t>и</w:t>
            </w:r>
            <w:r w:rsidRPr="00ED7FFB">
              <w:t xml:space="preserve"> </w:t>
            </w:r>
            <w:r>
              <w:t>выпадающих доходов</w:t>
            </w:r>
            <w:r w:rsidRPr="00ED7FFB">
              <w:t xml:space="preserve"> </w:t>
            </w:r>
            <w:proofErr w:type="spellStart"/>
            <w:r w:rsidRPr="00ED7FFB">
              <w:lastRenderedPageBreak/>
              <w:t>ресурсоснабжающих</w:t>
            </w:r>
            <w:proofErr w:type="spellEnd"/>
            <w:r w:rsidRPr="00ED7FFB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lastRenderedPageBreak/>
              <w:t>17 900,0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544,5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3 014,2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5 664,4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6 400,0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35 570,2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проведение капитальных ремонтов объектов коммунальной </w:t>
            </w:r>
            <w:r w:rsidRPr="00ED7FFB">
              <w:lastRenderedPageBreak/>
              <w:t>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lastRenderedPageBreak/>
              <w:t>4 166,6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финансовую поддержку инициативного проекта </w:t>
            </w:r>
            <w:r>
              <w:t>«</w:t>
            </w:r>
            <w:r w:rsidRPr="00ED7FFB">
              <w:t xml:space="preserve">Обустройство уличного освещения в г. Колпашево по </w:t>
            </w:r>
            <w:proofErr w:type="spellStart"/>
            <w:r w:rsidRPr="00ED7FFB">
              <w:t>ул</w:t>
            </w:r>
            <w:proofErr w:type="spellEnd"/>
            <w:r w:rsidRPr="00ED7FFB">
              <w:t xml:space="preserve"> Обская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финансовую поддержку инициативного проекта </w:t>
            </w:r>
            <w:r>
              <w:t>«</w:t>
            </w:r>
            <w:r w:rsidRPr="00ED7FFB">
              <w:t xml:space="preserve">Обустройство ограждения кладбища в </w:t>
            </w:r>
            <w:proofErr w:type="spellStart"/>
            <w:r w:rsidRPr="00ED7FFB">
              <w:t>с.Тогур</w:t>
            </w:r>
            <w:proofErr w:type="spellEnd"/>
            <w:r w:rsidRPr="00ED7FFB">
              <w:t xml:space="preserve">, ул. </w:t>
            </w:r>
            <w:r>
              <w:t>Тургенева 30/1 (3 этап)»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поощрение поселенческих команд, участвовавших в </w:t>
            </w:r>
            <w:r>
              <w:t>XIV</w:t>
            </w:r>
            <w:r w:rsidRPr="00ED7FFB">
              <w:t xml:space="preserve"> зимней </w:t>
            </w:r>
            <w:proofErr w:type="spellStart"/>
            <w:r w:rsidRPr="00ED7FFB">
              <w:t>межпоселенческой</w:t>
            </w:r>
            <w:proofErr w:type="spellEnd"/>
            <w:r w:rsidRPr="00ED7FFB">
              <w:t xml:space="preserve"> спартакиаде в </w:t>
            </w:r>
            <w:proofErr w:type="spellStart"/>
            <w:r w:rsidRPr="00ED7FFB">
              <w:t>с.Тогур</w:t>
            </w:r>
            <w:proofErr w:type="spellEnd"/>
            <w:r w:rsidRPr="00ED7FFB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500DF3" w:rsidTr="00500DF3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Pr="00ED7FFB" w:rsidRDefault="00500DF3" w:rsidP="00500DF3">
            <w:pPr>
              <w:jc w:val="both"/>
            </w:pPr>
            <w:r w:rsidRPr="00ED7FFB">
              <w:rPr>
                <w:color w:val="000000"/>
              </w:rPr>
              <w:t>Иной межбюджетный трансферт</w:t>
            </w:r>
            <w:r w:rsidRPr="00ED7FFB">
              <w:t xml:space="preserve"> на </w:t>
            </w:r>
            <w:r>
              <w:t>приобретение экскаватора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1 700,0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500DF3" w:rsidRDefault="00500DF3" w:rsidP="00500DF3">
      <w:pPr>
        <w:jc w:val="right"/>
      </w:pPr>
      <w:r>
        <w:t>.»</w:t>
      </w:r>
    </w:p>
    <w:p w:rsidR="00500DF3" w:rsidRDefault="00500DF3">
      <w:r>
        <w:br w:type="page"/>
      </w:r>
    </w:p>
    <w:p w:rsidR="00500DF3" w:rsidRPr="00C07D87" w:rsidRDefault="00500DF3" w:rsidP="00391A2D">
      <w:pPr>
        <w:pStyle w:val="a7"/>
        <w:spacing w:after="0" w:line="240" w:lineRule="auto"/>
        <w:ind w:left="6521"/>
      </w:pPr>
      <w:r>
        <w:t>Приложение № 2 к решению Совета Колпашевского</w:t>
      </w:r>
    </w:p>
    <w:p w:rsidR="00500DF3" w:rsidRPr="00C07D87" w:rsidRDefault="00500DF3" w:rsidP="00391A2D">
      <w:pPr>
        <w:pStyle w:val="a7"/>
        <w:spacing w:after="0" w:line="240" w:lineRule="auto"/>
        <w:ind w:left="6521"/>
      </w:pPr>
      <w:r>
        <w:t>городского поселения</w:t>
      </w:r>
    </w:p>
    <w:p w:rsidR="00500DF3" w:rsidRPr="00C07D87" w:rsidRDefault="00500DF3" w:rsidP="00391A2D">
      <w:pPr>
        <w:pStyle w:val="a7"/>
        <w:tabs>
          <w:tab w:val="left" w:pos="6300"/>
          <w:tab w:val="left" w:pos="6521"/>
        </w:tabs>
        <w:spacing w:after="0" w:line="240" w:lineRule="auto"/>
        <w:ind w:left="6521"/>
        <w:jc w:val="both"/>
      </w:pPr>
      <w:r>
        <w:t xml:space="preserve">от 30.08.2023 № 20 </w:t>
      </w: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  <w:jc w:val="both"/>
      </w:pPr>
      <w:r>
        <w:t xml:space="preserve">«Приложение № 2 </w:t>
      </w:r>
    </w:p>
    <w:p w:rsidR="00500DF3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  <w:jc w:val="both"/>
      </w:pP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  <w:jc w:val="both"/>
      </w:pPr>
      <w:r>
        <w:t>УТВЕРЖДЕНО</w:t>
      </w: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</w:pPr>
      <w:r>
        <w:t xml:space="preserve">решением Совета </w:t>
      </w: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</w:pPr>
      <w:r>
        <w:t xml:space="preserve">Колпашевского </w:t>
      </w: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</w:pPr>
      <w:r>
        <w:t xml:space="preserve">городского поселения </w:t>
      </w:r>
    </w:p>
    <w:p w:rsidR="00500DF3" w:rsidRPr="00C07D87" w:rsidRDefault="00500DF3" w:rsidP="00391A2D">
      <w:pPr>
        <w:pStyle w:val="a7"/>
        <w:tabs>
          <w:tab w:val="left" w:pos="6521"/>
          <w:tab w:val="left" w:pos="9356"/>
          <w:tab w:val="left" w:pos="9923"/>
        </w:tabs>
        <w:spacing w:after="0" w:line="240" w:lineRule="auto"/>
        <w:ind w:left="6521" w:right="-1"/>
      </w:pPr>
      <w:r>
        <w:t>от 25.11.2022 № 41</w:t>
      </w:r>
    </w:p>
    <w:p w:rsidR="00500DF3" w:rsidRDefault="00500DF3" w:rsidP="00500DF3">
      <w:pPr>
        <w:jc w:val="center"/>
        <w:rPr>
          <w:bCs/>
        </w:rPr>
      </w:pPr>
    </w:p>
    <w:p w:rsidR="00500DF3" w:rsidRPr="00C07D87" w:rsidRDefault="00500DF3" w:rsidP="00500DF3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500DF3" w:rsidRPr="00C07D87" w:rsidRDefault="00500DF3" w:rsidP="00500DF3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500DF3" w:rsidRPr="00C07D87" w:rsidRDefault="00500DF3" w:rsidP="00500DF3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500DF3" w:rsidRDefault="00500DF3" w:rsidP="00500DF3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64"/>
      </w:tblGrid>
      <w:tr w:rsidR="00500DF3" w:rsidTr="00500DF3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>Сумма</w:t>
            </w:r>
          </w:p>
        </w:tc>
      </w:tr>
      <w:tr w:rsidR="00500DF3" w:rsidTr="00500DF3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 xml:space="preserve">2025 год </w:t>
            </w:r>
          </w:p>
        </w:tc>
      </w:tr>
      <w:tr w:rsidR="00500DF3" w:rsidTr="00500DF3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Pr="00C07D87" w:rsidRDefault="00500DF3" w:rsidP="00500DF3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9 150,2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10 218,0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10 815,0</w:t>
            </w:r>
          </w:p>
        </w:tc>
      </w:tr>
      <w:tr w:rsidR="00500DF3" w:rsidTr="00500DF3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Pr="00C07D87" w:rsidRDefault="00500DF3" w:rsidP="00500DF3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4 333,7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4 915,0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5 188,0</w:t>
            </w:r>
          </w:p>
        </w:tc>
      </w:tr>
      <w:tr w:rsidR="00500DF3" w:rsidTr="00500DF3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34,0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36,0</w:t>
            </w:r>
          </w:p>
        </w:tc>
      </w:tr>
      <w:tr w:rsidR="00500DF3" w:rsidTr="00500DF3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5 356,4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5 984,0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6 316,0</w:t>
            </w:r>
          </w:p>
        </w:tc>
      </w:tr>
      <w:tr w:rsidR="00500DF3" w:rsidTr="00500DF3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lastRenderedPageBreak/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-570,0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-715,0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-725,0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Default="00500DF3" w:rsidP="00500DF3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1 929,7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color w:val="000000"/>
              </w:rPr>
              <w:t>8 454,8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Pr="00C07D87" w:rsidRDefault="00500DF3" w:rsidP="00500DF3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52 721,3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Default="00500DF3" w:rsidP="00500DF3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63 801,2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500DF3" w:rsidTr="00500DF3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52 721,3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Pr="00C07D87" w:rsidRDefault="00500DF3" w:rsidP="00500DF3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11 079,9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15 421,9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Pr="00C07D87" w:rsidRDefault="00500DF3" w:rsidP="00500DF3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</w:tr>
      <w:tr w:rsidR="00500DF3" w:rsidTr="00500DF3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0DF3" w:rsidRDefault="00500DF3" w:rsidP="00500DF3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63 801,2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500DF3" w:rsidRDefault="00500DF3" w:rsidP="00500DF3">
      <w:pPr>
        <w:jc w:val="right"/>
      </w:pPr>
      <w:r>
        <w:t>.»</w:t>
      </w:r>
    </w:p>
    <w:p w:rsidR="00500DF3" w:rsidRDefault="00500DF3">
      <w:r>
        <w:br w:type="page"/>
      </w:r>
    </w:p>
    <w:p w:rsidR="00500DF3" w:rsidRPr="00A35CFE" w:rsidRDefault="00500DF3" w:rsidP="00391A2D">
      <w:pPr>
        <w:pStyle w:val="a7"/>
        <w:spacing w:after="0" w:line="240" w:lineRule="auto"/>
        <w:ind w:left="6662" w:right="-79"/>
      </w:pPr>
      <w:r w:rsidRPr="00CE541D">
        <w:t xml:space="preserve">Приложение № </w:t>
      </w:r>
      <w:r>
        <w:t>3</w:t>
      </w:r>
      <w:r w:rsidRPr="00CE541D">
        <w:t xml:space="preserve"> к решению</w:t>
      </w:r>
      <w:r w:rsidRPr="00A35CFE">
        <w:t xml:space="preserve"> Совета Колпашевского</w:t>
      </w:r>
    </w:p>
    <w:p w:rsidR="00500DF3" w:rsidRPr="00A35CFE" w:rsidRDefault="00500DF3" w:rsidP="00391A2D">
      <w:pPr>
        <w:pStyle w:val="a7"/>
        <w:spacing w:after="0" w:line="240" w:lineRule="auto"/>
        <w:ind w:left="6662" w:right="-79"/>
      </w:pPr>
      <w:r w:rsidRPr="00A35CFE">
        <w:t>городского поселения</w:t>
      </w:r>
    </w:p>
    <w:p w:rsidR="00500DF3" w:rsidRDefault="00500DF3" w:rsidP="00391A2D">
      <w:pPr>
        <w:pStyle w:val="a7"/>
        <w:tabs>
          <w:tab w:val="left" w:pos="6300"/>
          <w:tab w:val="left" w:pos="6521"/>
        </w:tabs>
        <w:spacing w:after="0" w:line="240" w:lineRule="auto"/>
        <w:ind w:left="6662" w:right="-79"/>
        <w:jc w:val="both"/>
      </w:pPr>
      <w:r w:rsidRPr="00A35CFE">
        <w:t xml:space="preserve">от </w:t>
      </w:r>
      <w:r>
        <w:t>30.08</w:t>
      </w:r>
      <w:r w:rsidRPr="00A35CFE">
        <w:t>.202</w:t>
      </w:r>
      <w:r>
        <w:t>3</w:t>
      </w:r>
      <w:r w:rsidRPr="00A35CFE">
        <w:t xml:space="preserve"> № </w:t>
      </w:r>
      <w:r>
        <w:t>2</w:t>
      </w:r>
      <w:r w:rsidRPr="00A35CFE">
        <w:t>0</w:t>
      </w:r>
    </w:p>
    <w:p w:rsidR="00500DF3" w:rsidRPr="008013CD" w:rsidRDefault="00500DF3" w:rsidP="00391A2D">
      <w:pPr>
        <w:pStyle w:val="a7"/>
        <w:tabs>
          <w:tab w:val="left" w:pos="6480"/>
        </w:tabs>
        <w:spacing w:after="0" w:line="240" w:lineRule="auto"/>
        <w:ind w:left="6662" w:right="-79"/>
      </w:pPr>
      <w:r w:rsidRPr="005928A8">
        <w:t>«</w:t>
      </w:r>
      <w:r>
        <w:t xml:space="preserve">Приложение № 3 </w:t>
      </w:r>
    </w:p>
    <w:p w:rsidR="00500DF3" w:rsidRDefault="00500DF3" w:rsidP="00391A2D">
      <w:pPr>
        <w:pStyle w:val="a7"/>
        <w:tabs>
          <w:tab w:val="left" w:pos="8080"/>
        </w:tabs>
        <w:spacing w:after="0" w:line="240" w:lineRule="auto"/>
        <w:ind w:left="6662" w:right="-79"/>
        <w:jc w:val="both"/>
      </w:pPr>
    </w:p>
    <w:p w:rsidR="00500DF3" w:rsidRPr="008013CD" w:rsidRDefault="00500DF3" w:rsidP="00391A2D">
      <w:pPr>
        <w:pStyle w:val="a7"/>
        <w:tabs>
          <w:tab w:val="left" w:pos="8080"/>
        </w:tabs>
        <w:spacing w:after="0" w:line="240" w:lineRule="auto"/>
        <w:ind w:left="6662" w:right="-79"/>
        <w:jc w:val="both"/>
      </w:pPr>
      <w:r>
        <w:t>УТВЕРЖДЕНО</w:t>
      </w:r>
    </w:p>
    <w:p w:rsidR="00500DF3" w:rsidRDefault="00500DF3" w:rsidP="00391A2D">
      <w:pPr>
        <w:pStyle w:val="a7"/>
        <w:tabs>
          <w:tab w:val="left" w:pos="8080"/>
        </w:tabs>
        <w:spacing w:after="0" w:line="240" w:lineRule="auto"/>
        <w:ind w:left="6662" w:right="-79"/>
      </w:pPr>
      <w:r>
        <w:t xml:space="preserve">решением Совета Колпашевского </w:t>
      </w:r>
    </w:p>
    <w:p w:rsidR="00500DF3" w:rsidRDefault="00500DF3" w:rsidP="00391A2D">
      <w:pPr>
        <w:pStyle w:val="a7"/>
        <w:tabs>
          <w:tab w:val="left" w:pos="8080"/>
        </w:tabs>
        <w:spacing w:after="0" w:line="240" w:lineRule="auto"/>
        <w:ind w:left="6662" w:right="-79"/>
      </w:pPr>
      <w:r>
        <w:t xml:space="preserve">городского поселения </w:t>
      </w:r>
    </w:p>
    <w:p w:rsidR="00500DF3" w:rsidRPr="008013CD" w:rsidRDefault="00500DF3" w:rsidP="00391A2D">
      <w:pPr>
        <w:pStyle w:val="a7"/>
        <w:tabs>
          <w:tab w:val="left" w:pos="8080"/>
        </w:tabs>
        <w:spacing w:after="0" w:line="240" w:lineRule="auto"/>
        <w:ind w:left="6662" w:right="-79"/>
      </w:pPr>
      <w:r w:rsidRPr="008013CD">
        <w:t xml:space="preserve">от </w:t>
      </w:r>
      <w:r>
        <w:t>25</w:t>
      </w:r>
      <w:r w:rsidRPr="008013CD">
        <w:t>.11.202</w:t>
      </w:r>
      <w:r>
        <w:t>2</w:t>
      </w:r>
      <w:r w:rsidRPr="008013CD">
        <w:t xml:space="preserve"> № </w:t>
      </w:r>
      <w:r>
        <w:t>41</w:t>
      </w:r>
    </w:p>
    <w:p w:rsidR="00500DF3" w:rsidRDefault="00500DF3" w:rsidP="00500DF3">
      <w:pPr>
        <w:tabs>
          <w:tab w:val="left" w:pos="540"/>
        </w:tabs>
        <w:ind w:right="-185"/>
      </w:pPr>
    </w:p>
    <w:p w:rsidR="00500DF3" w:rsidRPr="008013CD" w:rsidRDefault="00500DF3" w:rsidP="00500DF3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500DF3" w:rsidRDefault="00500DF3" w:rsidP="00500DF3">
      <w:pPr>
        <w:pStyle w:val="1"/>
        <w:rPr>
          <w:b/>
          <w:bCs/>
        </w:rPr>
      </w:pPr>
    </w:p>
    <w:p w:rsidR="00500DF3" w:rsidRDefault="00500DF3" w:rsidP="00500DF3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500DF3" w:rsidTr="00500DF3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8013CD" w:rsidRDefault="00500DF3" w:rsidP="00500DF3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Сумма</w:t>
            </w:r>
          </w:p>
        </w:tc>
      </w:tr>
      <w:tr w:rsidR="00500DF3" w:rsidTr="00500DF3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t>2025 год</w:t>
            </w:r>
          </w:p>
        </w:tc>
      </w:tr>
      <w:tr w:rsidR="00500DF3" w:rsidTr="00500DF3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8013CD" w:rsidRDefault="00500DF3" w:rsidP="00500DF3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96339C" w:rsidRDefault="00500DF3" w:rsidP="00500DF3">
            <w:pPr>
              <w:jc w:val="right"/>
            </w:pPr>
            <w:r>
              <w:t>7 042,7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5B727C" w:rsidRDefault="00500DF3" w:rsidP="00500DF3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right"/>
            </w:pPr>
            <w:r>
              <w:t>0,0</w:t>
            </w:r>
          </w:p>
        </w:tc>
      </w:tr>
      <w:tr w:rsidR="00500DF3" w:rsidTr="00500DF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8013CD" w:rsidRDefault="00500DF3" w:rsidP="00500DF3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96339C" w:rsidRDefault="00500DF3" w:rsidP="00500DF3">
            <w:pPr>
              <w:jc w:val="right"/>
              <w:rPr>
                <w:i/>
              </w:rPr>
            </w:pPr>
            <w:r w:rsidRPr="0096339C">
              <w:rPr>
                <w:i/>
              </w:rPr>
              <w:t>-</w:t>
            </w:r>
            <w:r>
              <w:rPr>
                <w:i/>
              </w:rPr>
              <w:t>296 765,4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144E25" w:rsidRDefault="00500DF3" w:rsidP="00500DF3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Pr="00144E25" w:rsidRDefault="00500DF3" w:rsidP="00500DF3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500DF3" w:rsidTr="00500DF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8013CD" w:rsidRDefault="00500DF3" w:rsidP="00500DF3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96339C" w:rsidRDefault="00500DF3" w:rsidP="00500DF3">
            <w:pPr>
              <w:jc w:val="right"/>
              <w:rPr>
                <w:i/>
              </w:rPr>
            </w:pPr>
            <w:r>
              <w:rPr>
                <w:i/>
              </w:rPr>
              <w:t>303 808,1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144E25" w:rsidRDefault="00500DF3" w:rsidP="00500DF3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Pr="00144E25" w:rsidRDefault="00500DF3" w:rsidP="00500DF3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500DF3" w:rsidTr="00500DF3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96339C" w:rsidRDefault="00500DF3" w:rsidP="00500DF3">
            <w:pPr>
              <w:jc w:val="right"/>
              <w:rPr>
                <w:b/>
              </w:rPr>
            </w:pPr>
            <w:r>
              <w:rPr>
                <w:b/>
              </w:rPr>
              <w:t>7 042,7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Pr="005B727C" w:rsidRDefault="00500DF3" w:rsidP="00500DF3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500DF3" w:rsidRPr="00626FE4" w:rsidRDefault="00500DF3" w:rsidP="00500DF3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500DF3" w:rsidRDefault="00500D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00DF3" w:rsidRPr="002E213F" w:rsidRDefault="00500DF3" w:rsidP="00391A2D">
      <w:pPr>
        <w:pStyle w:val="a7"/>
        <w:tabs>
          <w:tab w:val="left" w:pos="6379"/>
        </w:tabs>
        <w:spacing w:after="0" w:line="240" w:lineRule="auto"/>
        <w:ind w:left="6662"/>
      </w:pPr>
      <w:r w:rsidRPr="002E213F">
        <w:t xml:space="preserve">Приложение № </w:t>
      </w:r>
      <w:r>
        <w:t>4</w:t>
      </w:r>
      <w:r w:rsidRPr="002E213F">
        <w:t xml:space="preserve"> к решению Совета Колпашевского городского поселения </w:t>
      </w:r>
    </w:p>
    <w:p w:rsidR="00500DF3" w:rsidRDefault="00500DF3" w:rsidP="00391A2D">
      <w:pPr>
        <w:pStyle w:val="a7"/>
        <w:tabs>
          <w:tab w:val="left" w:pos="6300"/>
          <w:tab w:val="left" w:pos="6379"/>
        </w:tabs>
        <w:spacing w:after="0" w:line="240" w:lineRule="auto"/>
        <w:ind w:left="6662"/>
        <w:jc w:val="both"/>
      </w:pPr>
      <w:r>
        <w:t xml:space="preserve">от 30.08.2023 № 20 </w:t>
      </w:r>
    </w:p>
    <w:p w:rsidR="00500DF3" w:rsidRPr="002E213F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/>
      </w:pPr>
      <w:r>
        <w:t>«</w:t>
      </w:r>
      <w:r w:rsidRPr="002E213F">
        <w:t xml:space="preserve">Приложение № </w:t>
      </w:r>
      <w:r>
        <w:t>4</w:t>
      </w:r>
    </w:p>
    <w:p w:rsidR="00500DF3" w:rsidRPr="00706434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/>
      </w:pPr>
    </w:p>
    <w:p w:rsidR="00500DF3" w:rsidRPr="002E213F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/>
      </w:pPr>
      <w:r w:rsidRPr="002E213F">
        <w:t>УТВЕРЖДЕНО</w:t>
      </w:r>
    </w:p>
    <w:p w:rsidR="00500DF3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 w:right="-143"/>
      </w:pPr>
      <w:r w:rsidRPr="002E213F">
        <w:t xml:space="preserve">решением Совета </w:t>
      </w:r>
    </w:p>
    <w:p w:rsidR="00500DF3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 w:right="-143"/>
      </w:pPr>
      <w:r>
        <w:t>К</w:t>
      </w:r>
      <w:r w:rsidRPr="002E213F">
        <w:t xml:space="preserve">олпашевского </w:t>
      </w:r>
    </w:p>
    <w:p w:rsidR="00500DF3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 w:right="-143"/>
      </w:pPr>
      <w:r w:rsidRPr="002E213F">
        <w:t xml:space="preserve">городского поселения </w:t>
      </w:r>
    </w:p>
    <w:p w:rsidR="00500DF3" w:rsidRPr="002E213F" w:rsidRDefault="00500DF3" w:rsidP="00391A2D">
      <w:pPr>
        <w:pStyle w:val="a7"/>
        <w:tabs>
          <w:tab w:val="left" w:pos="6379"/>
          <w:tab w:val="left" w:pos="6480"/>
        </w:tabs>
        <w:spacing w:after="0" w:line="240" w:lineRule="auto"/>
        <w:ind w:left="6662" w:right="-143"/>
      </w:pPr>
      <w:r w:rsidRPr="002E213F">
        <w:t xml:space="preserve">от </w:t>
      </w:r>
      <w:r>
        <w:t>25</w:t>
      </w:r>
      <w:r w:rsidRPr="002E213F">
        <w:t>.11.202</w:t>
      </w:r>
      <w:r>
        <w:t>2</w:t>
      </w:r>
      <w:r w:rsidRPr="002E213F">
        <w:t xml:space="preserve"> № </w:t>
      </w:r>
      <w:r>
        <w:t>41</w:t>
      </w:r>
    </w:p>
    <w:p w:rsidR="00500DF3" w:rsidRPr="00706434" w:rsidRDefault="00500DF3" w:rsidP="00500DF3">
      <w:pPr>
        <w:jc w:val="center"/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3652"/>
        <w:gridCol w:w="526"/>
        <w:gridCol w:w="709"/>
        <w:gridCol w:w="1418"/>
        <w:gridCol w:w="593"/>
        <w:gridCol w:w="966"/>
        <w:gridCol w:w="992"/>
        <w:gridCol w:w="1002"/>
      </w:tblGrid>
      <w:tr w:rsidR="00500DF3" w:rsidRPr="00B81594" w:rsidTr="00500DF3">
        <w:trPr>
          <w:trHeight w:val="600"/>
        </w:trPr>
        <w:tc>
          <w:tcPr>
            <w:tcW w:w="9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DF3" w:rsidRPr="00B81594" w:rsidRDefault="00500DF3" w:rsidP="00500DF3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DF3" w:rsidRPr="00B81594" w:rsidRDefault="00500DF3" w:rsidP="00500DF3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500DF3" w:rsidRPr="00B81594" w:rsidTr="00500DF3">
        <w:trPr>
          <w:trHeight w:val="41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500DF3" w:rsidRPr="00B81594" w:rsidTr="00500DF3">
        <w:trPr>
          <w:trHeight w:val="61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DF3" w:rsidRPr="00B81594" w:rsidRDefault="00500DF3" w:rsidP="00500DF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F3" w:rsidRPr="00B81594" w:rsidRDefault="00500DF3" w:rsidP="00500DF3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DF3" w:rsidRPr="00B81594" w:rsidRDefault="00500DF3" w:rsidP="00500DF3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500DF3" w:rsidRPr="00B81594" w:rsidTr="00500DF3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DF3" w:rsidRDefault="00500DF3" w:rsidP="00500DF3">
            <w:pPr>
              <w:ind w:left="-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303 808,1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DF3" w:rsidRDefault="00500DF3" w:rsidP="00500DF3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0DF3" w:rsidRDefault="00500DF3" w:rsidP="00500DF3">
            <w:pPr>
              <w:ind w:left="-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500DF3" w:rsidRPr="00B81594" w:rsidTr="00500DF3">
        <w:trPr>
          <w:trHeight w:val="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ind w:left="-9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271 442,8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ind w:left="-6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500DF3" w:rsidRPr="00B81594" w:rsidTr="00500DF3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44 829,3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500DF3" w:rsidRPr="00B81594" w:rsidTr="00500DF3">
        <w:trPr>
          <w:trHeight w:val="10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500DF3" w:rsidRPr="009F5597" w:rsidTr="00500DF3">
        <w:trPr>
          <w:trHeight w:val="11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500DF3" w:rsidRPr="00B81594" w:rsidTr="00500DF3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500DF3" w:rsidRPr="00B81594" w:rsidTr="00500DF3">
        <w:trPr>
          <w:trHeight w:val="6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500DF3" w:rsidRPr="00B81594" w:rsidTr="00500DF3">
        <w:trPr>
          <w:trHeight w:val="84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500DF3" w:rsidRPr="00B81594" w:rsidTr="00500DF3">
        <w:trPr>
          <w:trHeight w:val="7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00DF3" w:rsidRPr="00B81594" w:rsidTr="00500DF3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00DF3" w:rsidRPr="00B81594" w:rsidTr="00500DF3">
        <w:trPr>
          <w:trHeight w:val="5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500DF3" w:rsidRPr="00B81594" w:rsidTr="00500DF3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500DF3" w:rsidRPr="00B81594" w:rsidTr="00500DF3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500DF3" w:rsidRPr="00B81594" w:rsidTr="00500DF3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500DF3" w:rsidRPr="00B81594" w:rsidTr="00500DF3">
        <w:trPr>
          <w:trHeight w:val="4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500DF3" w:rsidRPr="00B81594" w:rsidTr="00500DF3">
        <w:trPr>
          <w:trHeight w:val="54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500DF3" w:rsidRPr="00B81594" w:rsidTr="00500DF3">
        <w:trPr>
          <w:trHeight w:val="18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500DF3" w:rsidRPr="00B81594" w:rsidTr="00500DF3">
        <w:trPr>
          <w:trHeight w:val="36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500DF3" w:rsidRPr="00B81594" w:rsidTr="00500DF3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0DF3" w:rsidRPr="00B81594" w:rsidTr="00500DF3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00DF3" w:rsidRPr="00B81594" w:rsidTr="00500DF3">
        <w:trPr>
          <w:trHeight w:val="49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500DF3" w:rsidRPr="00B81594" w:rsidTr="00500DF3">
        <w:trPr>
          <w:trHeight w:val="2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опубликование нормативно </w:t>
            </w:r>
            <w:r>
              <w:rPr>
                <w:i/>
                <w:iCs/>
                <w:sz w:val="20"/>
                <w:szCs w:val="20"/>
              </w:rPr>
              <w:lastRenderedPageBreak/>
              <w:t>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500DF3" w:rsidRPr="00B81594" w:rsidTr="00500DF3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500DF3" w:rsidRPr="00B81594" w:rsidTr="00500DF3">
        <w:trPr>
          <w:trHeight w:val="1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500DF3" w:rsidRPr="00B81594" w:rsidTr="00500DF3">
        <w:trPr>
          <w:trHeight w:val="1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00DF3" w:rsidRPr="00B81594" w:rsidTr="00500DF3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00DF3" w:rsidRPr="00B81594" w:rsidTr="00500DF3">
        <w:trPr>
          <w:trHeight w:val="17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right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7 546,0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2 967,8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500DF3" w:rsidRPr="00B81594" w:rsidTr="00500DF3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обязательств поселениями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500DF3" w:rsidRPr="00B81594" w:rsidTr="00500DF3">
        <w:trPr>
          <w:trHeight w:val="1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500DF3" w:rsidRPr="00B81594" w:rsidTr="00500DF3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500DF3" w:rsidRPr="00B81594" w:rsidTr="00500DF3">
        <w:trPr>
          <w:trHeight w:val="17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1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5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6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500DF3" w:rsidRPr="00B81594" w:rsidTr="00500DF3">
        <w:trPr>
          <w:trHeight w:val="2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500DF3" w:rsidRPr="00B81594" w:rsidTr="00500DF3">
        <w:trPr>
          <w:trHeight w:val="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500DF3" w:rsidRPr="009F5597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500DF3" w:rsidRPr="009F5597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500DF3" w:rsidRPr="009F5597" w:rsidTr="00500DF3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500DF3" w:rsidRPr="00B81594" w:rsidTr="00500DF3">
        <w:trPr>
          <w:trHeight w:val="2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500DF3" w:rsidRPr="00B81594" w:rsidTr="00500DF3">
        <w:trPr>
          <w:trHeight w:val="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73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Pr="0073360E" w:rsidRDefault="00500DF3" w:rsidP="00500DF3">
            <w:pPr>
              <w:jc w:val="both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Pr="0073360E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 w:rsidRPr="007336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73360E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3360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360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«Дороги муниципального образования «Колпашевское городское поселение» и </w:t>
            </w:r>
            <w:r>
              <w:rPr>
                <w:i/>
                <w:iCs/>
                <w:sz w:val="20"/>
                <w:szCs w:val="20"/>
              </w:rPr>
              <w:lastRenderedPageBreak/>
              <w:t>инженерные сооружения на них»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500DF3" w:rsidRPr="00B81594" w:rsidTr="00500DF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500DF3" w:rsidRPr="00B81594" w:rsidTr="00500DF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500DF3" w:rsidRPr="00B81594" w:rsidTr="00500DF3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500DF3" w:rsidRPr="00B81594" w:rsidTr="00500DF3">
        <w:trPr>
          <w:trHeight w:val="1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00DF3" w:rsidRPr="00B81594" w:rsidTr="00500DF3">
        <w:trPr>
          <w:trHeight w:val="17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500DF3" w:rsidRPr="00B81594" w:rsidTr="00500DF3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500DF3" w:rsidRPr="00B81594" w:rsidTr="00500DF3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500DF3" w:rsidRPr="00B81594" w:rsidTr="00500DF3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500DF3" w:rsidRPr="00B81594" w:rsidTr="00500DF3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00DF3" w:rsidRPr="00B81594" w:rsidTr="00500DF3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00DF3" w:rsidRPr="00B81594" w:rsidTr="00500DF3">
        <w:trPr>
          <w:trHeight w:val="1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500DF3" w:rsidRPr="00B81594" w:rsidTr="00500DF3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500DF3" w:rsidRPr="00B81594" w:rsidTr="00500DF3">
        <w:trPr>
          <w:trHeight w:val="2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500DF3" w:rsidRPr="00B81594" w:rsidTr="00500DF3">
        <w:trPr>
          <w:trHeight w:val="2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73360E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73360E"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Pr="0073360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73360E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both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73360E" w:rsidRDefault="00500DF3" w:rsidP="00500DF3">
            <w:pPr>
              <w:jc w:val="center"/>
              <w:rPr>
                <w:sz w:val="20"/>
                <w:szCs w:val="20"/>
              </w:rPr>
            </w:pPr>
            <w:r w:rsidRPr="0073360E"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</w:t>
            </w:r>
            <w:r>
              <w:rPr>
                <w:i/>
                <w:iCs/>
                <w:sz w:val="20"/>
                <w:szCs w:val="20"/>
              </w:rPr>
              <w:lastRenderedPageBreak/>
              <w:t>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3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2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3B004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3B004E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3B004E"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Pr="003B004E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 w:rsidRPr="003B004E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9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3B004E" w:rsidRDefault="00500DF3" w:rsidP="00500DF3">
            <w:pPr>
              <w:jc w:val="both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Pr="003B004E" w:rsidRDefault="00500DF3" w:rsidP="00500DF3">
            <w:pPr>
              <w:jc w:val="center"/>
              <w:rPr>
                <w:sz w:val="20"/>
                <w:szCs w:val="20"/>
              </w:rPr>
            </w:pPr>
            <w:r w:rsidRPr="003B004E"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6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00DF3" w:rsidRPr="00B81594" w:rsidTr="00500DF3">
        <w:trPr>
          <w:trHeight w:val="4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00DF3" w:rsidRPr="00B81594" w:rsidTr="00500DF3">
        <w:trPr>
          <w:trHeight w:val="2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500DF3" w:rsidRPr="00B81594" w:rsidTr="00500DF3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500DF3" w:rsidRPr="00B81594" w:rsidTr="00500DF3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500DF3" w:rsidRPr="00B81594" w:rsidTr="00500DF3">
        <w:trPr>
          <w:trHeight w:val="1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1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«Разработка проектно-сметной документации благоустройства общественной территории стадион МКУ «ГМЦ». Устройство поверхностного водоотвода»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7 864,1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500DF3" w:rsidRPr="00B81594" w:rsidTr="00500DF3">
        <w:trPr>
          <w:trHeight w:val="2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500DF3" w:rsidRPr="00B81594" w:rsidTr="00500DF3">
        <w:trPr>
          <w:trHeight w:val="13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 по ул. Обская»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6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500DF3" w:rsidRPr="00B81594" w:rsidTr="00500DF3">
        <w:trPr>
          <w:trHeight w:val="2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Поддержание надлежащего санитарно-экологического состояния территории муниципального </w:t>
            </w:r>
            <w:r>
              <w:rPr>
                <w:i/>
                <w:iCs/>
                <w:sz w:val="20"/>
                <w:szCs w:val="20"/>
              </w:rPr>
              <w:lastRenderedPageBreak/>
              <w:t>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500DF3" w:rsidRPr="00B81594" w:rsidTr="00500DF3">
        <w:trPr>
          <w:trHeight w:val="1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1 555,7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500DF3" w:rsidRPr="00B81594" w:rsidTr="00500DF3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500DF3" w:rsidRPr="00B81594" w:rsidTr="00500DF3">
        <w:trPr>
          <w:trHeight w:val="1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500DF3" w:rsidRPr="00B81594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500DF3" w:rsidRPr="00B81594" w:rsidTr="00500DF3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500DF3" w:rsidRPr="00B81594" w:rsidTr="00500DF3">
        <w:trPr>
          <w:trHeight w:val="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500DF3" w:rsidRPr="00B81594" w:rsidTr="00500DF3">
        <w:trPr>
          <w:trHeight w:val="1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500DF3" w:rsidRPr="00B81594" w:rsidTr="00500DF3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 Тогур, ул. Тургенева 30/1 (3 этап)»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с. Тогур, ул. Тургенева 30/1 (3 этап)»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7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00DF3" w:rsidRPr="00B81594" w:rsidTr="00500DF3">
        <w:trPr>
          <w:trHeight w:val="28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00DF3" w:rsidRPr="00B81594" w:rsidTr="00500DF3">
        <w:trPr>
          <w:trHeight w:val="26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500DF3" w:rsidRPr="00B81594" w:rsidTr="00500DF3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500DF3" w:rsidRPr="00B81594" w:rsidTr="00500DF3">
        <w:trPr>
          <w:trHeight w:val="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500DF3" w:rsidRPr="00B81594" w:rsidTr="00500DF3">
        <w:trPr>
          <w:trHeight w:val="2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4 700,6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500DF3" w:rsidRPr="00B81594" w:rsidTr="00500DF3">
        <w:trPr>
          <w:trHeight w:val="19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00DF3" w:rsidRPr="00B81594" w:rsidTr="00500DF3">
        <w:trPr>
          <w:trHeight w:val="25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500DF3" w:rsidRPr="00B81594" w:rsidTr="00500DF3">
        <w:trPr>
          <w:trHeight w:val="19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500DF3" w:rsidRPr="00B81594" w:rsidTr="00500DF3">
        <w:trPr>
          <w:trHeight w:val="1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500DF3" w:rsidRPr="00B81594" w:rsidTr="00500DF3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500DF3" w:rsidRPr="00B81594" w:rsidTr="00500DF3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500DF3" w:rsidRPr="00B81594" w:rsidTr="00500DF3">
        <w:trPr>
          <w:trHeight w:val="2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500DF3" w:rsidRPr="00B81594" w:rsidTr="00500DF3">
        <w:trPr>
          <w:trHeight w:val="1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500DF3" w:rsidRPr="00B81594" w:rsidTr="00500DF3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500DF3" w:rsidRPr="00B81594" w:rsidTr="00500DF3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500DF3" w:rsidRPr="00B81594" w:rsidTr="00500DF3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2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1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1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21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00DF3" w:rsidRPr="00B81594" w:rsidTr="00500DF3">
        <w:trPr>
          <w:trHeight w:val="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500DF3" w:rsidRPr="00B81594" w:rsidTr="00500DF3">
        <w:trPr>
          <w:trHeight w:val="1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500DF3" w:rsidRPr="00B81594" w:rsidTr="00500DF3">
        <w:trPr>
          <w:trHeight w:val="12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500DF3" w:rsidRPr="00B81594" w:rsidTr="00500DF3">
        <w:trPr>
          <w:trHeight w:val="1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500DF3" w:rsidRPr="00B81594" w:rsidTr="00500DF3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500DF3" w:rsidRPr="00B81594" w:rsidTr="00500DF3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500DF3" w:rsidRPr="00B81594" w:rsidTr="00500DF3">
        <w:trPr>
          <w:trHeight w:val="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500DF3" w:rsidRPr="00B81594" w:rsidTr="00500DF3">
        <w:trPr>
          <w:trHeight w:val="2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500DF3" w:rsidRPr="00B81594" w:rsidTr="00500DF3">
        <w:trPr>
          <w:trHeight w:val="14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500DF3" w:rsidRPr="00B81594" w:rsidTr="00500DF3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2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«Обеспечение жилыми помещениями детей-сирот и детей, оставшихся без попечения </w:t>
            </w:r>
            <w:r>
              <w:rPr>
                <w:i/>
                <w:iCs/>
                <w:sz w:val="20"/>
                <w:szCs w:val="20"/>
              </w:rPr>
              <w:lastRenderedPageBreak/>
              <w:t>родителей, лицам из их числа 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4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5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</w:t>
            </w:r>
            <w:r>
              <w:rPr>
                <w:i/>
                <w:iCs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3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8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500DF3" w:rsidRPr="00B81594" w:rsidTr="00500DF3">
        <w:trPr>
          <w:trHeight w:val="2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500DF3" w:rsidRPr="00B81594" w:rsidTr="00500DF3">
        <w:trPr>
          <w:trHeight w:val="2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500DF3" w:rsidRPr="00B81594" w:rsidTr="00500DF3">
        <w:trPr>
          <w:trHeight w:val="3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500DF3" w:rsidRPr="00B81594" w:rsidTr="00500DF3">
        <w:trPr>
          <w:trHeight w:val="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500DF3" w:rsidRPr="00B81594" w:rsidTr="00500DF3">
        <w:trPr>
          <w:trHeight w:val="7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00DF3" w:rsidRPr="00B81594" w:rsidTr="00500DF3">
        <w:trPr>
          <w:trHeight w:val="2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500DF3" w:rsidRPr="00B81594" w:rsidTr="00500DF3">
        <w:trPr>
          <w:trHeight w:val="2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i/>
                <w:iCs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500DF3" w:rsidRPr="00B81594" w:rsidTr="00500DF3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500DF3" w:rsidRPr="00B81594" w:rsidTr="00500DF3">
        <w:trPr>
          <w:trHeight w:val="43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500DF3" w:rsidRPr="00B81594" w:rsidTr="00500DF3">
        <w:trPr>
          <w:trHeight w:val="2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1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B81594" w:rsidTr="00500DF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5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2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4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6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2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i/>
                <w:i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физкультурно-оздоровительных и спортивных </w:t>
            </w:r>
            <w:r>
              <w:rPr>
                <w:i/>
                <w:iCs/>
                <w:sz w:val="20"/>
                <w:szCs w:val="20"/>
              </w:rPr>
              <w:lastRenderedPageBreak/>
              <w:t>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5 945,3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объектов муниципального имущества в казну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Приобретение экскаватора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95 0 02 00329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500DF3" w:rsidRPr="009F5597" w:rsidTr="00500DF3">
        <w:trPr>
          <w:trHeight w:val="1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F3" w:rsidRDefault="00500DF3" w:rsidP="00500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DF3" w:rsidRDefault="00500DF3" w:rsidP="00500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500DF3" w:rsidRPr="0099729D" w:rsidRDefault="00500DF3" w:rsidP="00500D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500DF3" w:rsidRDefault="00500DF3">
      <w:pPr>
        <w:rPr>
          <w:sz w:val="22"/>
          <w:szCs w:val="22"/>
        </w:rPr>
      </w:pPr>
      <w:bookmarkStart w:id="0" w:name="_GoBack"/>
      <w:bookmarkEnd w:id="0"/>
    </w:p>
    <w:p w:rsidR="00500DF3" w:rsidRDefault="00500DF3" w:rsidP="00500DF3">
      <w:pPr>
        <w:rPr>
          <w:sz w:val="22"/>
          <w:szCs w:val="22"/>
        </w:rPr>
        <w:sectPr w:rsidR="00500DF3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>
        <w:lastRenderedPageBreak/>
        <w:t>Приложение № 5</w:t>
      </w:r>
      <w:r w:rsidRPr="009D2F2C">
        <w:t xml:space="preserve"> к решению Совета Колпашевского </w:t>
      </w:r>
    </w:p>
    <w:p w:rsidR="00500DF3" w:rsidRPr="009D2F2C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 w:rsidRPr="009D2F2C">
        <w:t xml:space="preserve">городского поселения </w:t>
      </w:r>
    </w:p>
    <w:p w:rsidR="00500DF3" w:rsidRPr="009D2F2C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>
        <w:t>от 30.08.2023 № 20</w:t>
      </w:r>
      <w:r w:rsidRPr="009D2F2C">
        <w:t xml:space="preserve"> 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 w:rsidRPr="009D2F2C">
        <w:t>«Приложение № 1</w:t>
      </w:r>
      <w:r>
        <w:t>0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>
        <w:t xml:space="preserve">УТВЕРЖДЕНО 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</w:pPr>
      <w:r>
        <w:t xml:space="preserve">решением Совета 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</w:pPr>
      <w:r>
        <w:t>Колпашевского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>
        <w:t>городского поселения</w:t>
      </w:r>
    </w:p>
    <w:p w:rsidR="00500DF3" w:rsidRDefault="00500DF3" w:rsidP="00500DF3">
      <w:pPr>
        <w:pStyle w:val="a7"/>
        <w:tabs>
          <w:tab w:val="left" w:pos="7371"/>
        </w:tabs>
        <w:spacing w:after="0" w:line="240" w:lineRule="auto"/>
        <w:ind w:left="11482"/>
        <w:jc w:val="both"/>
      </w:pPr>
      <w:r>
        <w:t xml:space="preserve">от 25.11.2022 № 41 </w:t>
      </w:r>
    </w:p>
    <w:p w:rsidR="00500DF3" w:rsidRDefault="00500DF3" w:rsidP="00500DF3">
      <w:pPr>
        <w:pStyle w:val="a7"/>
        <w:tabs>
          <w:tab w:val="left" w:pos="7371"/>
        </w:tabs>
        <w:ind w:left="10035"/>
        <w:jc w:val="both"/>
      </w:pPr>
    </w:p>
    <w:p w:rsidR="00500DF3" w:rsidRDefault="00500DF3" w:rsidP="00500DF3">
      <w:pPr>
        <w:widowControl w:val="0"/>
        <w:ind w:left="360"/>
        <w:jc w:val="center"/>
        <w:rPr>
          <w:b/>
        </w:rPr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2023 год и на плановый период 2024 и 2025 годов</w:t>
      </w:r>
    </w:p>
    <w:p w:rsidR="00500DF3" w:rsidRDefault="00500DF3" w:rsidP="00500DF3">
      <w:pPr>
        <w:widowControl w:val="0"/>
        <w:jc w:val="both"/>
        <w:rPr>
          <w:b/>
        </w:rPr>
      </w:pPr>
    </w:p>
    <w:p w:rsidR="00500DF3" w:rsidRDefault="00500DF3" w:rsidP="00500DF3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500DF3" w:rsidRDefault="00500DF3" w:rsidP="00500DF3">
      <w:pPr>
        <w:widowControl w:val="0"/>
        <w:ind w:left="720"/>
        <w:jc w:val="right"/>
        <w:rPr>
          <w:sz w:val="22"/>
          <w:szCs w:val="22"/>
        </w:rPr>
      </w:pPr>
      <w:r>
        <w:t>(тыс. рублей)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559"/>
        <w:gridCol w:w="851"/>
        <w:gridCol w:w="964"/>
        <w:gridCol w:w="1135"/>
        <w:gridCol w:w="1418"/>
        <w:gridCol w:w="1243"/>
        <w:gridCol w:w="2017"/>
        <w:gridCol w:w="850"/>
        <w:gridCol w:w="992"/>
        <w:gridCol w:w="993"/>
        <w:gridCol w:w="877"/>
      </w:tblGrid>
      <w:tr w:rsidR="00500DF3" w:rsidTr="00500DF3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приватизируемого предприятия (имущества)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площадь,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tabs>
                <w:tab w:val="left" w:pos="593"/>
              </w:tabs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ind w:left="-75" w:firstLine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учете в реестре муниципальной собственности (ИНОН)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 по состоянию на 01.01.2023 (тыс. руб.)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500DF3" w:rsidTr="00500DF3">
        <w:trPr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году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sz w:val="22"/>
                <w:szCs w:val="22"/>
              </w:rPr>
              <w:t>2025 году</w:t>
            </w:r>
          </w:p>
        </w:tc>
      </w:tr>
      <w:tr w:rsidR="00500DF3" w:rsidTr="00500DF3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399,3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70:19:0000004:2007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6-4-963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color w:val="343434"/>
                <w:sz w:val="22"/>
                <w:szCs w:val="22"/>
              </w:rPr>
            </w:pPr>
          </w:p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0,0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00DF3" w:rsidTr="00500DF3">
        <w:trPr>
          <w:trHeight w:val="153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Мира, 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70:19:0000001:1217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6-1-989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420,3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00DF3" w:rsidRPr="0082275B" w:rsidTr="00500DF3">
        <w:trPr>
          <w:trHeight w:val="140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75B">
              <w:rPr>
                <w:color w:val="000000"/>
                <w:sz w:val="22"/>
                <w:szCs w:val="22"/>
              </w:rPr>
              <w:t>Heжилоe</w:t>
            </w:r>
            <w:proofErr w:type="spellEnd"/>
            <w:r w:rsidRPr="0082275B">
              <w:rPr>
                <w:color w:val="000000"/>
                <w:sz w:val="22"/>
                <w:szCs w:val="22"/>
              </w:rPr>
              <w:t xml:space="preserve"> помещение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Победы, 77, пом.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70:19:0000003:1319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000002458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4</w:t>
            </w:r>
            <w:r w:rsidRPr="0082275B">
              <w:rPr>
                <w:color w:val="343434"/>
                <w:sz w:val="22"/>
                <w:szCs w:val="22"/>
              </w:rPr>
              <w:t>037</w:t>
            </w:r>
            <w:r>
              <w:rPr>
                <w:color w:val="343434"/>
                <w:sz w:val="22"/>
                <w:szCs w:val="22"/>
              </w:rPr>
              <w:t>,</w:t>
            </w:r>
            <w:r w:rsidRPr="0082275B">
              <w:rPr>
                <w:color w:val="343434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 w:rsidRPr="00822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82275B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82275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0DF3" w:rsidRPr="0082275B" w:rsidTr="00500DF3">
        <w:trPr>
          <w:trHeight w:val="108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Север, ул. Береговая,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70:08:0100027:150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000000454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343434"/>
                <w:sz w:val="22"/>
                <w:szCs w:val="22"/>
              </w:rPr>
            </w:pPr>
            <w:r w:rsidRPr="0082275B">
              <w:rPr>
                <w:color w:val="343434"/>
                <w:sz w:val="22"/>
                <w:szCs w:val="22"/>
              </w:rPr>
              <w:t>841</w:t>
            </w:r>
            <w:r>
              <w:rPr>
                <w:color w:val="343434"/>
                <w:sz w:val="22"/>
                <w:szCs w:val="22"/>
              </w:rPr>
              <w:t>,</w:t>
            </w:r>
            <w:r w:rsidRPr="0082275B">
              <w:rPr>
                <w:color w:val="343434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0DF3" w:rsidRPr="0082275B" w:rsidTr="00500DF3">
        <w:trPr>
          <w:trHeight w:val="281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 w:rsidRPr="006515FE">
              <w:rPr>
                <w:color w:val="000000"/>
                <w:sz w:val="22"/>
                <w:szCs w:val="22"/>
              </w:rPr>
              <w:t xml:space="preserve">Российская Федерация, Томская область, </w:t>
            </w:r>
            <w:proofErr w:type="spellStart"/>
            <w:r w:rsidRPr="006515FE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6515FE">
              <w:rPr>
                <w:color w:val="000000"/>
                <w:sz w:val="22"/>
                <w:szCs w:val="22"/>
              </w:rPr>
              <w:t xml:space="preserve"> район, Колпашевское городское поселение, с. Север, ул. Береговая, земельный участок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70:08:0100027:347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000003564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5,7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00DF3" w:rsidRPr="0082275B" w:rsidTr="00500DF3">
        <w:trPr>
          <w:trHeight w:val="300"/>
        </w:trPr>
        <w:tc>
          <w:tcPr>
            <w:tcW w:w="12022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500DF3" w:rsidRDefault="00500DF3" w:rsidP="00500D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Итого, нежилые здания, сооружения: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F3" w:rsidRDefault="00500DF3" w:rsidP="00500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1 261,6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DF3" w:rsidRPr="0082275B" w:rsidRDefault="00500DF3" w:rsidP="00500DF3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00DF3" w:rsidRDefault="00500DF3" w:rsidP="00500DF3">
      <w:pPr>
        <w:widowControl w:val="0"/>
        <w:ind w:left="360"/>
        <w:jc w:val="both"/>
        <w:rPr>
          <w:shd w:val="clear" w:color="auto" w:fill="FFFF00"/>
        </w:rPr>
      </w:pPr>
    </w:p>
    <w:p w:rsidR="00500DF3" w:rsidRDefault="00500DF3" w:rsidP="00500DF3">
      <w:pPr>
        <w:numPr>
          <w:ilvl w:val="0"/>
          <w:numId w:val="2"/>
        </w:numPr>
        <w:tabs>
          <w:tab w:val="clear" w:pos="0"/>
        </w:tabs>
        <w:suppressAutoHyphens/>
        <w:ind w:left="0" w:firstLine="567"/>
        <w:jc w:val="both"/>
      </w:pPr>
      <w:r w:rsidRPr="00E96FDD">
        <w:t>Приобретение движимого и недвижимого имущества в собственность муниципального образования «Колпашевское городское поселение» в 202</w:t>
      </w:r>
      <w:r>
        <w:t>3</w:t>
      </w:r>
      <w:r w:rsidRPr="00E96FDD">
        <w:t xml:space="preserve"> году</w:t>
      </w:r>
      <w: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539"/>
        <w:gridCol w:w="4394"/>
        <w:gridCol w:w="2268"/>
      </w:tblGrid>
      <w:tr w:rsidR="00500DF3" w:rsidRPr="005B71E5" w:rsidTr="00500DF3">
        <w:tc>
          <w:tcPr>
            <w:tcW w:w="541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Наименование приобретаемого имущества</w:t>
            </w:r>
          </w:p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Планируемые доходы в бюджет Колпашевского городского поселения в 2023 году (рублей)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2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3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4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5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6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7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8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9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10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11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12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1 084 891,00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13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1 432 056,12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14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 и село Тогур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1 432 056,12</w:t>
            </w:r>
          </w:p>
        </w:tc>
      </w:tr>
      <w:tr w:rsidR="00500DF3" w:rsidRPr="005B71E5" w:rsidTr="00500DF3">
        <w:tc>
          <w:tcPr>
            <w:tcW w:w="541" w:type="dxa"/>
            <w:shd w:val="clear" w:color="auto" w:fill="auto"/>
          </w:tcPr>
          <w:p w:rsidR="00500DF3" w:rsidRPr="00201A1C" w:rsidRDefault="00500DF3" w:rsidP="00500DF3">
            <w:pPr>
              <w:jc w:val="both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15</w:t>
            </w:r>
          </w:p>
        </w:tc>
        <w:tc>
          <w:tcPr>
            <w:tcW w:w="7539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 xml:space="preserve">Экскаватор-погрузчик </w:t>
            </w:r>
          </w:p>
        </w:tc>
        <w:tc>
          <w:tcPr>
            <w:tcW w:w="4394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201A1C">
              <w:rPr>
                <w:snapToGrid w:val="0"/>
                <w:color w:val="000000"/>
                <w:sz w:val="20"/>
                <w:szCs w:val="20"/>
              </w:rPr>
              <w:t>Колпашевский</w:t>
            </w:r>
            <w:proofErr w:type="spellEnd"/>
            <w:r w:rsidRPr="00201A1C">
              <w:rPr>
                <w:snapToGrid w:val="0"/>
                <w:color w:val="000000"/>
                <w:sz w:val="20"/>
                <w:szCs w:val="20"/>
              </w:rPr>
              <w:t xml:space="preserve"> район, город Колпашево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DF3" w:rsidRPr="00201A1C" w:rsidRDefault="00500DF3" w:rsidP="00500DF3">
            <w:pPr>
              <w:jc w:val="center"/>
              <w:rPr>
                <w:color w:val="000000"/>
                <w:sz w:val="20"/>
                <w:szCs w:val="20"/>
              </w:rPr>
            </w:pPr>
            <w:r w:rsidRPr="00201A1C">
              <w:rPr>
                <w:color w:val="000000"/>
                <w:sz w:val="20"/>
                <w:szCs w:val="20"/>
              </w:rPr>
              <w:t>1 700 000,00</w:t>
            </w:r>
          </w:p>
        </w:tc>
      </w:tr>
      <w:tr w:rsidR="00500DF3" w:rsidRPr="005B71E5" w:rsidTr="00500DF3">
        <w:trPr>
          <w:trHeight w:val="148"/>
        </w:trPr>
        <w:tc>
          <w:tcPr>
            <w:tcW w:w="12474" w:type="dxa"/>
            <w:gridSpan w:val="3"/>
            <w:shd w:val="clear" w:color="auto" w:fill="auto"/>
          </w:tcPr>
          <w:p w:rsidR="00500DF3" w:rsidRPr="00201A1C" w:rsidRDefault="00500DF3" w:rsidP="00500DF3">
            <w:pPr>
              <w:rPr>
                <w:snapToGrid w:val="0"/>
                <w:color w:val="000000"/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500DF3" w:rsidRPr="00201A1C" w:rsidRDefault="00500DF3" w:rsidP="00500DF3">
            <w:pPr>
              <w:jc w:val="center"/>
              <w:rPr>
                <w:sz w:val="20"/>
                <w:szCs w:val="20"/>
              </w:rPr>
            </w:pPr>
            <w:r w:rsidRPr="00201A1C">
              <w:rPr>
                <w:sz w:val="20"/>
                <w:szCs w:val="20"/>
              </w:rPr>
              <w:t>17 582 804,24</w:t>
            </w:r>
          </w:p>
        </w:tc>
      </w:tr>
    </w:tbl>
    <w:p w:rsidR="00500DF3" w:rsidRDefault="00500DF3" w:rsidP="00500DF3">
      <w:pPr>
        <w:widowControl w:val="0"/>
        <w:ind w:firstLine="708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2024 и 2025 году не планируется.»</w:t>
      </w:r>
    </w:p>
    <w:p w:rsidR="00500DF3" w:rsidRDefault="00500DF3" w:rsidP="00500DF3">
      <w:pPr>
        <w:rPr>
          <w:sz w:val="22"/>
          <w:szCs w:val="22"/>
        </w:rPr>
      </w:pPr>
    </w:p>
    <w:sectPr w:rsidR="00500DF3" w:rsidSect="00500DF3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 w15:restartNumberingAfterBreak="0">
    <w:nsid w:val="1BDC02DE"/>
    <w:multiLevelType w:val="multilevel"/>
    <w:tmpl w:val="7BDC46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A25"/>
    <w:rsid w:val="00201A1C"/>
    <w:rsid w:val="00391A2D"/>
    <w:rsid w:val="00500DF3"/>
    <w:rsid w:val="00D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77E3A8-AE30-4BA4-A88B-D543778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9"/>
    <w:qFormat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322547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uiPriority w:val="99"/>
    <w:qFormat/>
    <w:rsid w:val="00322547"/>
    <w:pPr>
      <w:ind w:firstLine="567"/>
      <w:jc w:val="both"/>
    </w:pPr>
    <w:rPr>
      <w:sz w:val="28"/>
      <w:szCs w:val="28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Текст выноски Знак"/>
    <w:uiPriority w:val="99"/>
    <w:semiHidden/>
    <w:qFormat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Нижний колонтитул Знак"/>
    <w:uiPriority w:val="99"/>
    <w:qFormat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locked/>
    <w:rsid w:val="00500DF3"/>
    <w:rPr>
      <w:rFonts w:ascii="Times New Roman" w:eastAsia="Times New Roman" w:hAnsi="Times New Roman"/>
      <w:sz w:val="24"/>
      <w:szCs w:val="24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30">
    <w:name w:val="Body Text Indent 3"/>
    <w:basedOn w:val="a"/>
    <w:uiPriority w:val="99"/>
    <w:qFormat/>
    <w:rsid w:val="00322547"/>
    <w:pPr>
      <w:spacing w:after="120"/>
      <w:ind w:left="283"/>
    </w:pPr>
    <w:rPr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qFormat/>
    <w:rsid w:val="00322547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qFormat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c">
    <w:name w:val="Balloon Text"/>
    <w:basedOn w:val="a"/>
    <w:uiPriority w:val="99"/>
    <w:semiHidden/>
    <w:qFormat/>
    <w:rsid w:val="00712D31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500DF3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500D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67">
    <w:name w:val="xl6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500DF3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500DF3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500DF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500DF3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5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5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5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500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500D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500DF3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500DF3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500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500D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500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500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50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d">
    <w:name w:val="List Paragraph"/>
    <w:basedOn w:val="a"/>
    <w:uiPriority w:val="99"/>
    <w:qFormat/>
    <w:rsid w:val="00500D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33</Pages>
  <Words>10680</Words>
  <Characters>60879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dc:description/>
  <cp:lastModifiedBy>Кондрашова НВ</cp:lastModifiedBy>
  <cp:revision>36</cp:revision>
  <cp:lastPrinted>2023-08-15T07:13:00Z</cp:lastPrinted>
  <dcterms:created xsi:type="dcterms:W3CDTF">2022-10-24T03:41:00Z</dcterms:created>
  <dcterms:modified xsi:type="dcterms:W3CDTF">2023-09-01T04:39:00Z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