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ind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5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19"/>
        <w:gridCol w:w="4634"/>
      </w:tblGrid>
      <w:tr>
        <w:trPr>
          <w:trHeight w:val="23" w:hRule="atLeast"/>
        </w:trPr>
        <w:tc>
          <w:tcPr>
            <w:tcW w:w="5219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  <w:drawing>
                <wp:anchor behindDoc="0" distT="0" distB="0" distL="114935" distR="122555" simplePos="0" locked="0" layoutInCell="1" allowOverlap="1" relativeHeight="3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22225</wp:posOffset>
                  </wp:positionV>
                  <wp:extent cx="830580" cy="897255"/>
                  <wp:effectExtent l="0" t="0" r="0" b="0"/>
                  <wp:wrapSquare wrapText="largest"/>
                  <wp:docPr id="1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536" t="-1354" r="-1536" b="-1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4" w:type="dxa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4320" w:leader="none"/>
        </w:tabs>
        <w:jc w:val="center"/>
        <w:rPr/>
      </w:pPr>
      <w:r>
        <w:rPr>
          <w:b/>
          <w:bCs/>
          <w:sz w:val="26"/>
          <w:szCs w:val="26"/>
        </w:rPr>
        <w:t xml:space="preserve">СОВЕТ КОЛПАШЕВСКОГО ГОРОДСКОГО ПОСЕЛЕНИЯ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112395" distR="114300" simplePos="0" locked="0" layoutInCell="1" allowOverlap="1" relativeHeight="2" wp14:anchorId="0844E1FC">
                <wp:simplePos x="0" y="0"/>
                <wp:positionH relativeFrom="column">
                  <wp:posOffset>65405</wp:posOffset>
                </wp:positionH>
                <wp:positionV relativeFrom="paragraph">
                  <wp:posOffset>148590</wp:posOffset>
                </wp:positionV>
                <wp:extent cx="6174740" cy="3175"/>
                <wp:effectExtent l="31115" t="31750" r="35560" b="349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5pt" to="491.25pt,11.7pt" ID="Прямая соединительная линия 3" stroked="t" style="position:absolute" wp14:anchorId="0844E1FC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1"/>
        <w:numPr>
          <w:ilvl w:val="0"/>
          <w:numId w:val="2"/>
        </w:numPr>
        <w:rPr/>
      </w:pPr>
      <w:r>
        <w:rPr>
          <w:rFonts w:cs="Times New Roman" w:ascii="Times New Roman" w:hAnsi="Times New Roman"/>
          <w:b w:val="false"/>
          <w:bCs w:val="false"/>
        </w:rPr>
        <w:t xml:space="preserve">                                                </w:t>
      </w:r>
      <w:r>
        <w:rPr>
          <w:rFonts w:cs="Times New Roman" w:ascii="Times New Roman" w:hAnsi="Times New Roman"/>
          <w:b w:val="false"/>
          <w:bCs w:val="false"/>
        </w:rPr>
        <w:t>РЕШЕНИЕ</w:t>
      </w:r>
    </w:p>
    <w:p>
      <w:pPr>
        <w:pStyle w:val="BodyTextIndent2"/>
        <w:tabs>
          <w:tab w:val="left" w:pos="720" w:leader="none"/>
        </w:tabs>
        <w:ind w:hanging="0"/>
        <w:rPr>
          <w:rFonts w:ascii="Times New Roman" w:hAnsi="Times New Roman"/>
        </w:rPr>
      </w:pPr>
      <w:r>
        <w:rPr>
          <w:sz w:val="24"/>
          <w:szCs w:val="24"/>
          <w:lang w:val="ru-RU"/>
        </w:rPr>
        <w:t xml:space="preserve">26 сентября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 xml:space="preserve">№ 34 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>
      <w:pPr>
        <w:pStyle w:val="BodyTextIndent2"/>
        <w:ind w:firstLine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center"/>
        <w:rPr>
          <w:rFonts w:ascii="Times New Roman" w:hAnsi="Times New Roman"/>
        </w:rPr>
      </w:pPr>
      <w:r>
        <w:rPr/>
        <w:t>О внесении изменений в решение Совета Колпашевского городского поселения</w:t>
      </w:r>
    </w:p>
    <w:p>
      <w:pPr>
        <w:pStyle w:val="Normal"/>
        <w:ind w:right="-1" w:hanging="0"/>
        <w:jc w:val="center"/>
        <w:rPr>
          <w:rFonts w:ascii="Times New Roman" w:hAnsi="Times New Roman"/>
        </w:rPr>
      </w:pPr>
      <w:r>
        <w:rPr/>
        <w:t xml:space="preserve">от 30 ноября 2023 года № 35 «О бюджете муниципального образования </w:t>
      </w:r>
    </w:p>
    <w:p>
      <w:pPr>
        <w:pStyle w:val="Normal"/>
        <w:ind w:right="-1" w:hanging="0"/>
        <w:jc w:val="center"/>
        <w:rPr>
          <w:rFonts w:ascii="Times New Roman" w:hAnsi="Times New Roman"/>
        </w:rPr>
      </w:pPr>
      <w:r>
        <w:rPr/>
        <w:t xml:space="preserve">«Колпашевское городское поселение» на 2024 год и на плановый период </w:t>
      </w:r>
    </w:p>
    <w:p>
      <w:pPr>
        <w:pStyle w:val="Normal"/>
        <w:ind w:right="-1" w:hanging="0"/>
        <w:jc w:val="center"/>
        <w:rPr>
          <w:rFonts w:ascii="Times New Roman" w:hAnsi="Times New Roman"/>
        </w:rPr>
      </w:pPr>
      <w:r>
        <w:rPr/>
        <w:t>2025 и 2026 годов»</w:t>
      </w:r>
    </w:p>
    <w:p>
      <w:pPr>
        <w:pStyle w:val="Normal"/>
        <w:ind w:right="-1" w:hanging="0"/>
        <w:jc w:val="center"/>
        <w:rPr>
          <w:rFonts w:ascii="Times New Roman" w:hAnsi="Times New Roman"/>
        </w:rPr>
      </w:pPr>
      <w:r>
        <w:rPr/>
      </w:r>
    </w:p>
    <w:p>
      <w:pPr>
        <w:pStyle w:val="BodyTextIndent2"/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  <w:lang w:val="ru-RU"/>
        </w:rPr>
        <w:t>«О</w:t>
      </w:r>
      <w:r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годов», руководствуясь статьей 29 Устава </w:t>
      </w:r>
      <w:r>
        <w:rPr>
          <w:sz w:val="24"/>
          <w:szCs w:val="24"/>
          <w:lang w:val="ru-RU"/>
        </w:rPr>
        <w:t xml:space="preserve">муниципального образования </w:t>
      </w:r>
      <w:r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городско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 xml:space="preserve"> поселени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 xml:space="preserve">23 декабря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ru-RU"/>
        </w:rPr>
        <w:t>34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  <w:lang w:val="ru-RU"/>
        </w:rPr>
        <w:t xml:space="preserve">30 ноября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 года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lang w:val="ru-RU"/>
        </w:rPr>
        <w:t>35</w:t>
      </w:r>
      <w:r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следующие изменения: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 Пункт 1 изложить в следующей редакции:</w:t>
      </w:r>
    </w:p>
    <w:p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2024 год: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  <w:lang w:val="ru-RU"/>
        </w:rPr>
        <w:t xml:space="preserve"> 331 372,4 </w:t>
      </w:r>
      <w:r>
        <w:rPr>
          <w:sz w:val="24"/>
          <w:szCs w:val="24"/>
        </w:rPr>
        <w:t xml:space="preserve">тыс. рублей, в том числе налоговые и неналоговые доходы в сумме </w:t>
      </w:r>
      <w:r>
        <w:rPr>
          <w:sz w:val="24"/>
          <w:szCs w:val="24"/>
          <w:lang w:val="ru-RU"/>
        </w:rPr>
        <w:t>100 744,4</w:t>
      </w:r>
      <w:r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  <w:lang w:val="ru-RU"/>
        </w:rPr>
        <w:t xml:space="preserve">230 628,0 </w:t>
      </w:r>
      <w:r>
        <w:rPr>
          <w:sz w:val="24"/>
          <w:szCs w:val="24"/>
        </w:rPr>
        <w:t>тыс. рублей;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>
        <w:rPr>
          <w:sz w:val="24"/>
          <w:szCs w:val="24"/>
          <w:lang w:val="ru-RU"/>
        </w:rPr>
        <w:t>сумме 335 885,4</w:t>
      </w:r>
      <w:r>
        <w:rPr>
          <w:sz w:val="24"/>
          <w:szCs w:val="24"/>
        </w:rPr>
        <w:t xml:space="preserve"> тыс. рублей;</w:t>
      </w:r>
    </w:p>
    <w:p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4 513,0 тыс. рублей.».</w:t>
      </w:r>
    </w:p>
    <w:p>
      <w:pPr>
        <w:pStyle w:val="Normal"/>
        <w:ind w:firstLine="737"/>
        <w:jc w:val="both"/>
        <w:rPr>
          <w:rFonts w:ascii="Times New Roman" w:hAnsi="Times New Roman"/>
        </w:rPr>
      </w:pPr>
      <w:r>
        <w:rPr/>
        <w:t>1.2. Абзац 2 пункта 13 исключить.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1.3. Приложение № 1 «Объем межбюджетных трансфертов бюджету муниципального образования «Колпашевское городское поселение» </w:t>
      </w:r>
      <w:r>
        <w:rPr>
          <w:bCs/>
          <w:sz w:val="24"/>
          <w:szCs w:val="24"/>
          <w:lang w:val="ru-RU"/>
        </w:rPr>
        <w:t xml:space="preserve">на 2024 год и на плановый </w:t>
      </w:r>
      <w:r>
        <w:rPr>
          <w:bCs/>
          <w:sz w:val="24"/>
          <w:szCs w:val="24"/>
        </w:rPr>
        <w:t>период 202</w:t>
      </w:r>
      <w:r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  <w:lang w:val="ru-RU"/>
        </w:rPr>
        <w:t>6</w:t>
      </w:r>
      <w:r>
        <w:rPr>
          <w:bCs/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1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1.4. Приложение № 2 «Объем бюджетных ассигнований муниципального дорожного фонда </w:t>
      </w:r>
      <w:r>
        <w:rPr>
          <w:bCs/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2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 Приложение № 3 «Источники финансирования дефицита бюджета муниципального образования</w:t>
      </w:r>
      <w:r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>
        <w:rPr>
          <w:sz w:val="24"/>
          <w:szCs w:val="24"/>
          <w:lang w:val="ru-RU"/>
        </w:rPr>
        <w:t>на 2024 год и на плановый период 2025 и 2026 годов</w:t>
      </w:r>
      <w:r>
        <w:rPr>
          <w:bCs/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изложить в редакции согласно приложению № 3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1.6.</w:t>
      </w:r>
      <w:r>
        <w:rPr>
          <w:sz w:val="24"/>
          <w:szCs w:val="24"/>
        </w:rPr>
        <w:t xml:space="preserve"> Приложение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«Ведомственная структура расходов бюджета </w:t>
      </w:r>
      <w:r>
        <w:rPr>
          <w:sz w:val="24"/>
          <w:szCs w:val="24"/>
          <w:lang w:val="ru-RU"/>
        </w:rPr>
        <w:t>муниципального образования</w:t>
      </w:r>
      <w:r>
        <w:rPr>
          <w:sz w:val="24"/>
          <w:szCs w:val="24"/>
        </w:rPr>
        <w:t xml:space="preserve"> «Колпашевское городское поселение»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>в редакции согласно</w:t>
      </w:r>
      <w:r>
        <w:rPr>
          <w:sz w:val="24"/>
          <w:szCs w:val="24"/>
        </w:rPr>
        <w:t xml:space="preserve"> приложению </w:t>
      </w:r>
      <w:r>
        <w:rPr>
          <w:sz w:val="24"/>
          <w:szCs w:val="24"/>
          <w:lang w:val="ru-RU"/>
        </w:rPr>
        <w:t>№ 4</w:t>
      </w:r>
      <w:r>
        <w:rPr>
          <w:sz w:val="24"/>
          <w:szCs w:val="24"/>
        </w:rPr>
        <w:t xml:space="preserve"> к настоящему решению.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1.7. Приложение № 11 </w:t>
      </w:r>
      <w:r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>
        <w:rPr>
          <w:sz w:val="24"/>
          <w:szCs w:val="24"/>
        </w:rPr>
        <w:t>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годов» изложить </w:t>
      </w:r>
      <w:r>
        <w:rPr>
          <w:sz w:val="24"/>
          <w:szCs w:val="24"/>
          <w:lang w:val="ru-RU"/>
        </w:rPr>
        <w:t xml:space="preserve">в редакции согласно </w:t>
      </w:r>
      <w:r>
        <w:rPr>
          <w:sz w:val="24"/>
          <w:szCs w:val="24"/>
        </w:rPr>
        <w:t xml:space="preserve">приложению </w:t>
      </w:r>
      <w:r>
        <w:rPr>
          <w:sz w:val="24"/>
          <w:szCs w:val="24"/>
          <w:lang w:val="ru-RU"/>
        </w:rPr>
        <w:t>№ 5</w:t>
      </w:r>
      <w:r>
        <w:rPr>
          <w:sz w:val="24"/>
          <w:szCs w:val="24"/>
        </w:rPr>
        <w:t xml:space="preserve"> к настоящему решению.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/>
        <w:t>2. Решение вступает в силу со дня официального опубликования и распространяет свое действие на правоотношения, возникшие с 01 января 2024 года.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/>
        <w:t xml:space="preserve"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  </w:t>
      </w:r>
    </w:p>
    <w:p>
      <w:pPr>
        <w:pStyle w:val="BodyTextIndent2"/>
        <w:tabs>
          <w:tab w:val="left" w:pos="6150" w:leader="none"/>
        </w:tabs>
        <w:ind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>
      <w:pPr>
        <w:pStyle w:val="BodyTextIndent2"/>
        <w:tabs>
          <w:tab w:val="left" w:pos="6150" w:leader="none"/>
        </w:tabs>
        <w:ind w:hanging="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BodyTextIndent2"/>
        <w:tabs>
          <w:tab w:val="left" w:pos="6150" w:leader="none"/>
        </w:tabs>
        <w:ind w:hanging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Start w:id="1" w:name="_GoBack"/>
      <w:bookmarkEnd w:id="1"/>
      <w:r>
        <w:rPr>
          <w:sz w:val="24"/>
          <w:szCs w:val="24"/>
          <w:lang w:val="ru-RU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Колпашевского</w:t>
      </w:r>
    </w:p>
    <w:p>
      <w:pPr>
        <w:pStyle w:val="Normal"/>
        <w:rPr>
          <w:rFonts w:ascii="Times New Roman" w:hAnsi="Times New Roman"/>
        </w:rPr>
      </w:pPr>
      <w:r>
        <w:rPr/>
        <w:t xml:space="preserve">городского поселения </w:t>
        <w:tab/>
        <w:tab/>
        <w:tab/>
        <w:tab/>
        <w:tab/>
        <w:t xml:space="preserve">                                              А.В.Щукин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  <w:t xml:space="preserve">Председатель Совета 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  <w:t>Колпашевского городского поселения                                                                            А.Н.Бегаев</w:t>
        <w:br/>
      </w:r>
    </w:p>
    <w:p>
      <w:pPr>
        <w:pStyle w:val="Style15"/>
        <w:spacing w:before="0" w:after="0"/>
        <w:ind w:left="6521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1 к решению Совета Колпашевского</w:t>
      </w:r>
    </w:p>
    <w:p>
      <w:pPr>
        <w:pStyle w:val="Style15"/>
        <w:spacing w:before="0" w:after="0"/>
        <w:ind w:left="6521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>
      <w:pPr>
        <w:pStyle w:val="Style15"/>
        <w:tabs>
          <w:tab w:val="left" w:pos="6300" w:leader="none"/>
          <w:tab w:val="left" w:pos="6521" w:leader="none"/>
        </w:tabs>
        <w:spacing w:before="0" w:after="0"/>
        <w:ind w:left="6521" w:right="0" w:hanging="0"/>
        <w:jc w:val="both"/>
        <w:rPr/>
      </w:pPr>
      <w:r>
        <w:rPr>
          <w:sz w:val="24"/>
          <w:szCs w:val="24"/>
          <w:lang w:val="ru-RU"/>
        </w:rPr>
        <w:t>от 26.09.2024 № 34</w:t>
      </w:r>
    </w:p>
    <w:p>
      <w:pPr>
        <w:pStyle w:val="Style15"/>
        <w:tabs>
          <w:tab w:val="left" w:pos="6480" w:leader="none"/>
        </w:tabs>
        <w:spacing w:before="0" w:after="0"/>
        <w:ind w:left="6576" w:right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>
      <w:pPr>
        <w:pStyle w:val="Style15"/>
        <w:tabs>
          <w:tab w:val="left" w:pos="6480" w:leader="none"/>
        </w:tabs>
        <w:spacing w:before="0" w:after="0"/>
        <w:ind w:left="7230" w:right="-1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5"/>
        <w:tabs>
          <w:tab w:val="left" w:pos="6480" w:leader="none"/>
        </w:tabs>
        <w:spacing w:before="0" w:after="0"/>
        <w:ind w:left="6576" w:right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>
      <w:pPr>
        <w:pStyle w:val="Style15"/>
        <w:tabs>
          <w:tab w:val="left" w:pos="6480" w:leader="none"/>
        </w:tabs>
        <w:spacing w:before="0" w:after="0"/>
        <w:ind w:left="6576" w:right="0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  <w:br/>
        <w:t>Колпашевского</w:t>
        <w:br/>
        <w:t>городского поселения</w:t>
      </w:r>
    </w:p>
    <w:p>
      <w:pPr>
        <w:pStyle w:val="Style15"/>
        <w:tabs>
          <w:tab w:val="left" w:pos="6300" w:leader="none"/>
          <w:tab w:val="left" w:pos="6480" w:leader="none"/>
        </w:tabs>
        <w:spacing w:before="0" w:after="0"/>
        <w:ind w:left="6576" w:right="0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p>
      <w:pPr>
        <w:pStyle w:val="Normal"/>
        <w:tabs>
          <w:tab w:val="left" w:pos="6480" w:leader="none"/>
        </w:tabs>
        <w:ind w:left="10490" w:right="0" w:hang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ind w:left="-142" w:right="566" w:hanging="0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>
      <w:pPr>
        <w:pStyle w:val="Normal"/>
        <w:ind w:left="-142" w:right="566" w:hanging="0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 2026 годов</w:t>
      </w:r>
    </w:p>
    <w:p>
      <w:pPr>
        <w:pStyle w:val="Normal"/>
        <w:tabs>
          <w:tab w:val="left" w:pos="720" w:leader="none"/>
        </w:tabs>
        <w:ind w:left="0" w:right="-1" w:hanging="0"/>
        <w:jc w:val="right"/>
        <w:rPr/>
      </w:pPr>
      <w:r>
        <w:rPr>
          <w:sz w:val="24"/>
          <w:szCs w:val="24"/>
          <w:lang w:val="ru-RU"/>
        </w:rPr>
        <w:t>(т</w:t>
      </w:r>
      <w:r>
        <w:rPr>
          <w:sz w:val="24"/>
          <w:szCs w:val="24"/>
        </w:rPr>
        <w:t>ыс. рублей)</w:t>
      </w:r>
    </w:p>
    <w:tbl>
      <w:tblPr>
        <w:tblW w:w="9754" w:type="dxa"/>
        <w:jc w:val="left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791"/>
        <w:gridCol w:w="4541"/>
        <w:gridCol w:w="1245"/>
        <w:gridCol w:w="1125"/>
        <w:gridCol w:w="1052"/>
      </w:tblGrid>
      <w:tr>
        <w:trPr>
          <w:trHeight w:val="510" w:hRule="atLeast"/>
          <w:cantSplit w:val="true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ru-RU"/>
              </w:rPr>
              <w:t>Наименование доходного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>сточни</w:t>
            </w:r>
            <w:r>
              <w:rPr>
                <w:sz w:val="24"/>
                <w:szCs w:val="24"/>
                <w:lang w:val="ru-RU"/>
              </w:rPr>
              <w:t>ка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Сумма</w:t>
            </w:r>
          </w:p>
        </w:tc>
      </w:tr>
      <w:tr>
        <w:trPr>
          <w:trHeight w:val="510" w:hRule="atLeast"/>
          <w:cantSplit w:val="true"/>
        </w:trPr>
        <w:tc>
          <w:tcPr>
            <w:tcW w:w="1791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541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2024 год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2025 год 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0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2026 год </w:t>
            </w:r>
          </w:p>
        </w:tc>
      </w:tr>
      <w:tr>
        <w:trPr>
          <w:trHeight w:val="873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000 2 02 00000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0000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230 628,0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0" w:right="0" w:hanging="250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65 188,4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0" w:hanging="0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62 774,1</w:t>
            </w:r>
          </w:p>
        </w:tc>
      </w:tr>
      <w:tr>
        <w:trPr>
          <w:trHeight w:val="43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000 2 02 1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000 00 0000 150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52 008,5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52 007,2</w:t>
            </w:r>
          </w:p>
        </w:tc>
      </w:tr>
      <w:tr>
        <w:trPr>
          <w:trHeight w:val="68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901 2 02 1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001 1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52 011,8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52 008,5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right="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52 007,2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19 419,2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901 2 02 25555 13 0000 150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Субсидии бюджетам городских поселений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19 419,2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7 556,3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901 2 02 35082 13 0000 150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1 815,0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901 2 02 35082 13 0000 150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(софинансирование за счет средств областного бюджета к средствам Федерального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901 2 02 35082 13 0000 150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Субвенции бюджетам поселений Колпашевского района на 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5 470,1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000 2 02 40000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151 640,7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13 179,9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10 766,9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901 2 02 4999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6 700,2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6 876,2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4 463,2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901 2 02 4999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sz w:val="24"/>
                <w:szCs w:val="24"/>
                <w:lang w:val="ru-RU"/>
              </w:rPr>
              <w:t>8 484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</w:rPr>
              <w:t xml:space="preserve"> 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395,5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901 2 02 4999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901 2 02 4999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23 000,0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организацию теплоснабжения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9 512,0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улучшение состояния благоустройства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5 815,5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13 920,6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982,8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6 303,7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6 303,7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6 303,7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784,6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организацию водоснабжения и водоотведения населённых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8 160,0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5 330,9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10 330,4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1 501,5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Ленина в г.Колпашево»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создание, содержание, обустройство мест накопления твердых коммунальных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ликвидацию мест несанкционированного размещения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Иной межбюджетный трансферт для расселения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9 403,7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приобретение игрового оборудования для игровых и детских площадок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на поощрение поселенческих команд, участвовавших в XVII летней межпоселенческой спартакиаде в д. Маракса Новоселовского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901 2 02 49999 13 0000 150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Иной межбюджетный трансферт для муниципального казённого учреждения «Городской молодёжный центр» на укрепление материально-технической базы (в соответствии с распоряжением АТО от 21.06.2024 № 170 р-в)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lang w:val="ru-RU"/>
        </w:rPr>
      </w:pPr>
      <w:r>
        <w:rPr>
          <w:lang w:val="ru-RU"/>
        </w:rPr>
        <w:t>.»</w:t>
      </w:r>
    </w:p>
    <w:p>
      <w:pPr>
        <w:pStyle w:val="Style15"/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2 к решению Совета Колпашевского</w:t>
      </w:r>
    </w:p>
    <w:p>
      <w:pPr>
        <w:pStyle w:val="Style15"/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>
      <w:pPr>
        <w:pStyle w:val="Style15"/>
        <w:tabs>
          <w:tab w:val="left" w:pos="6300" w:leader="none"/>
          <w:tab w:val="left" w:pos="6521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26.09.2024 № 34 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«Приложение № 2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решением Совета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Колпашевского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>
      <w:pPr>
        <w:pStyle w:val="Style15"/>
        <w:tabs>
          <w:tab w:val="left" w:pos="6521" w:leader="none"/>
          <w:tab w:val="left" w:pos="9356" w:leader="none"/>
          <w:tab w:val="left" w:pos="9923" w:leader="none"/>
        </w:tabs>
        <w:spacing w:before="0" w:after="0"/>
        <w:ind w:left="6663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30.11.2023 № 35 </w:t>
      </w:r>
    </w:p>
    <w:p>
      <w:pPr>
        <w:pStyle w:val="Normal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Объем бюджетных ассигнований муниципального дорожного фонда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  <w:lang w:val="ru-RU"/>
        </w:rPr>
        <w:t>муниципального образования</w:t>
      </w:r>
      <w:r>
        <w:rPr>
          <w:b/>
          <w:sz w:val="24"/>
          <w:szCs w:val="24"/>
          <w:lang w:val="ru-RU"/>
        </w:rPr>
        <w:t xml:space="preserve"> «Колпашевское городское поселение» </w:t>
      </w:r>
    </w:p>
    <w:p>
      <w:pPr>
        <w:pStyle w:val="Normal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на 2024 год и на плановый период 2025 и 2026 годов </w:t>
      </w:r>
    </w:p>
    <w:p>
      <w:pPr>
        <w:pStyle w:val="Normal"/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(тыс. рублей)</w:t>
      </w:r>
    </w:p>
    <w:tbl>
      <w:tblPr>
        <w:tblW w:w="9640" w:type="dxa"/>
        <w:jc w:val="left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824"/>
        <w:gridCol w:w="4394"/>
        <w:gridCol w:w="1134"/>
        <w:gridCol w:w="1104"/>
        <w:gridCol w:w="1184"/>
      </w:tblGrid>
      <w:tr>
        <w:trPr>
          <w:trHeight w:val="419" w:hRule="atLeast"/>
          <w:cantSplit w:val="true"/>
        </w:trPr>
        <w:tc>
          <w:tcPr>
            <w:tcW w:w="18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статей доходов и расходов </w:t>
            </w:r>
          </w:p>
        </w:tc>
        <w:tc>
          <w:tcPr>
            <w:tcW w:w="34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Сумма</w:t>
            </w:r>
          </w:p>
        </w:tc>
      </w:tr>
      <w:tr>
        <w:trPr>
          <w:trHeight w:val="419" w:hRule="atLeast"/>
          <w:cantSplit w:val="true"/>
        </w:trPr>
        <w:tc>
          <w:tcPr>
            <w:tcW w:w="1824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4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ind w:left="-68" w:hang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 год</w:t>
            </w:r>
          </w:p>
        </w:tc>
      </w:tr>
      <w:tr>
        <w:trPr/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ДОХОДЫ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10 954,0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11 691,0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12 135,0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5 640,0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6 002,0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6 230,0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color w:val="000000"/>
                <w:sz w:val="24"/>
                <w:szCs w:val="24"/>
                <w:lang w:val="ru-RU"/>
              </w:rPr>
              <w:t>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  <w:sz w:val="24"/>
                <w:szCs w:val="24"/>
                <w:lang w:val="ru-RU"/>
              </w:rPr>
              <w:t>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6 089,0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6 481,0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6 727,0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  <w:sz w:val="24"/>
                <w:szCs w:val="24"/>
                <w:lang w:val="ru-RU"/>
              </w:rPr>
              <w:t>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-804,0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-823,0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-854,0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  <w:lang w:val="ru-RU"/>
              </w:rPr>
              <w:t>11 176,9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7 630,4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3 643,4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8 484,3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2 02 4999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784,6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Лермонтова в с. Тогур»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888,5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Иной межбюджетный трансферт на финансовую поддержку инициативного проекта «Обустройство пешеходного тротуара по ул. Ленина в г.Колпашево»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959,9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8</w:t>
            </w:r>
            <w:r>
              <w:rPr>
                <w:b/>
                <w:bCs/>
                <w:iCs/>
                <w:sz w:val="24"/>
                <w:szCs w:val="24"/>
              </w:rPr>
              <w:t> 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248,2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19 321,4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15 778,4</w:t>
            </w:r>
          </w:p>
        </w:tc>
      </w:tr>
      <w:tr>
        <w:trPr/>
        <w:tc>
          <w:tcPr>
            <w:tcW w:w="96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0409 86 0 00 00000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Cs/>
                <w:iCs/>
                <w:sz w:val="24"/>
                <w:szCs w:val="24"/>
              </w:rPr>
              <w:t>6</w:t>
            </w:r>
            <w:r>
              <w:rPr>
                <w:bCs/>
                <w:iCs/>
                <w:sz w:val="24"/>
                <w:szCs w:val="24"/>
                <w:lang w:val="ru-RU"/>
              </w:rPr>
              <w:t>8</w:t>
            </w:r>
            <w:r>
              <w:rPr>
                <w:bCs/>
                <w:iCs/>
                <w:sz w:val="24"/>
                <w:szCs w:val="24"/>
              </w:rPr>
              <w:t> </w:t>
            </w:r>
            <w:r>
              <w:rPr>
                <w:bCs/>
                <w:iCs/>
                <w:sz w:val="24"/>
                <w:szCs w:val="24"/>
                <w:lang w:val="ru-RU"/>
              </w:rPr>
              <w:t>248,2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15 778,4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autoSpaceDE w:val="false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т.ч. за счет остатков бюджетных ассигнований, не использованных в 2023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285,0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/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jc w:val="right"/>
              <w:rPr/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8</w:t>
            </w:r>
            <w:r>
              <w:rPr>
                <w:b/>
                <w:bCs/>
                <w:iCs/>
                <w:sz w:val="24"/>
                <w:szCs w:val="24"/>
              </w:rPr>
              <w:t> </w:t>
            </w:r>
            <w:r>
              <w:rPr>
                <w:b/>
                <w:bCs/>
                <w:iCs/>
                <w:sz w:val="24"/>
                <w:szCs w:val="24"/>
                <w:lang w:val="ru-RU"/>
              </w:rPr>
              <w:t>248,2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19 321,4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15 778,4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.»</w:t>
      </w:r>
    </w:p>
    <w:p>
      <w:pPr>
        <w:pStyle w:val="Style15"/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3 к решению Совета Колпашевского</w:t>
      </w:r>
    </w:p>
    <w:p>
      <w:pPr>
        <w:pStyle w:val="Style15"/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>
      <w:pPr>
        <w:pStyle w:val="Style15"/>
        <w:tabs>
          <w:tab w:val="left" w:pos="6300" w:leader="none"/>
          <w:tab w:val="left" w:pos="6521" w:leader="none"/>
        </w:tabs>
        <w:spacing w:before="0" w:after="0"/>
        <w:ind w:left="6663" w:right="-79" w:hanging="0"/>
        <w:jc w:val="both"/>
        <w:rPr/>
      </w:pPr>
      <w:r>
        <w:rPr>
          <w:sz w:val="24"/>
          <w:szCs w:val="24"/>
          <w:lang w:val="ru-RU"/>
        </w:rPr>
        <w:t>от 26.09.2024 № 34</w:t>
      </w:r>
    </w:p>
    <w:p>
      <w:pPr>
        <w:pStyle w:val="Style15"/>
        <w:tabs>
          <w:tab w:val="left" w:pos="64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«Приложение № 3 </w:t>
      </w:r>
    </w:p>
    <w:p>
      <w:pPr>
        <w:pStyle w:val="Style15"/>
        <w:tabs>
          <w:tab w:val="left" w:pos="8080" w:leader="none"/>
        </w:tabs>
        <w:spacing w:before="0" w:after="0"/>
        <w:ind w:left="6663" w:right="-79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Style15"/>
        <w:tabs>
          <w:tab w:val="left" w:pos="8080" w:leader="none"/>
        </w:tabs>
        <w:spacing w:before="0" w:after="0"/>
        <w:ind w:left="6663" w:right="-79" w:hang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>
      <w:pPr>
        <w:pStyle w:val="Style15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>
      <w:pPr>
        <w:pStyle w:val="Style15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>
      <w:pPr>
        <w:pStyle w:val="Style15"/>
        <w:tabs>
          <w:tab w:val="left" w:pos="8080" w:leader="none"/>
        </w:tabs>
        <w:spacing w:before="0" w:after="0"/>
        <w:ind w:left="6663" w:right="-79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30.11.2023 № 35</w:t>
      </w:r>
    </w:p>
    <w:p>
      <w:pPr>
        <w:pStyle w:val="Normal"/>
        <w:tabs>
          <w:tab w:val="left" w:pos="540" w:leader="none"/>
        </w:tabs>
        <w:ind w:left="0" w:right="-185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Источники финансирования дефицита бюджета муниципального</w:t>
        <w:br/>
        <w:t>образования «Колпашевское городское поселение» на 2024 год</w:t>
        <w:br/>
        <w:t>и на плановый период 2025 и 2026 годов</w:t>
      </w:r>
    </w:p>
    <w:p>
      <w:pPr>
        <w:pStyle w:val="12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12"/>
        <w:ind w:left="1080" w:right="0" w:hanging="0"/>
        <w:jc w:val="right"/>
        <w:rPr/>
      </w:pPr>
      <w:r>
        <w:rPr/>
        <w:t>(</w:t>
      </w:r>
      <w:r>
        <w:rPr>
          <w:bCs/>
        </w:rPr>
        <w:t>тыс. рублей)</w:t>
      </w:r>
    </w:p>
    <w:tbl>
      <w:tblPr>
        <w:tblW w:w="9665" w:type="dxa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55"/>
        <w:gridCol w:w="1275"/>
        <w:gridCol w:w="1275"/>
        <w:gridCol w:w="1460"/>
      </w:tblGrid>
      <w:tr>
        <w:trPr>
          <w:trHeight w:val="300" w:hRule="atLeast"/>
          <w:cantSplit w:val="true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Сумма</w:t>
            </w:r>
          </w:p>
        </w:tc>
      </w:tr>
      <w:tr>
        <w:trPr>
          <w:trHeight w:val="300" w:hRule="atLeast"/>
          <w:cantSplit w:val="true"/>
        </w:trPr>
        <w:tc>
          <w:tcPr>
            <w:tcW w:w="565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 год</w:t>
            </w:r>
          </w:p>
        </w:tc>
      </w:tr>
      <w:tr>
        <w:trPr>
          <w:trHeight w:val="360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4 513,0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-331 372,4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bCs/>
                <w:i/>
                <w:sz w:val="24"/>
                <w:szCs w:val="24"/>
                <w:lang w:val="ru-RU"/>
              </w:rPr>
              <w:t>164 898,0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i/>
                <w:sz w:val="24"/>
                <w:szCs w:val="24"/>
                <w:lang w:val="ru-RU"/>
              </w:rPr>
              <w:t>-</w:t>
            </w:r>
            <w:r>
              <w:rPr>
                <w:bCs/>
                <w:i/>
                <w:sz w:val="24"/>
                <w:szCs w:val="24"/>
                <w:lang w:val="ru-RU"/>
              </w:rPr>
              <w:t>165 342,0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i/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335 885,4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Cs/>
                <w:i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164 898,0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Cs/>
                <w:i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165 342,0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4 513,0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0,0</w:t>
            </w:r>
          </w:p>
        </w:tc>
      </w:tr>
    </w:tbl>
    <w:p>
      <w:pPr>
        <w:pStyle w:val="Normal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.»</w:t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 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rFonts w:ascii="Times New Roman" w:hAnsi="Times New Roman"/>
        </w:rPr>
      </w:pPr>
      <w:r>
        <w:rPr>
          <w:sz w:val="24"/>
          <w:szCs w:val="24"/>
          <w:lang w:val="ru-RU"/>
        </w:rPr>
      </w:r>
    </w:p>
    <w:p>
      <w:pPr>
        <w:pStyle w:val="Style15"/>
        <w:tabs>
          <w:tab w:val="left" w:pos="6379" w:leader="none"/>
        </w:tabs>
        <w:ind w:left="6663" w:hanging="0"/>
        <w:jc w:val="left"/>
        <w:rPr/>
      </w:pPr>
      <w:r>
        <w:rPr>
          <w:sz w:val="24"/>
          <w:szCs w:val="24"/>
        </w:rPr>
        <w:t xml:space="preserve">Приложение № 4 к решению Совета Колпашевского городского поселения </w:t>
      </w:r>
    </w:p>
    <w:p>
      <w:pPr>
        <w:pStyle w:val="Style15"/>
        <w:tabs>
          <w:tab w:val="left" w:pos="6300" w:leader="none"/>
          <w:tab w:val="left" w:pos="6379" w:leader="none"/>
        </w:tabs>
        <w:ind w:left="6663" w:hanging="0"/>
        <w:jc w:val="both"/>
        <w:rPr/>
      </w:pPr>
      <w:r>
        <w:rPr>
          <w:sz w:val="24"/>
          <w:szCs w:val="24"/>
        </w:rPr>
        <w:t xml:space="preserve">от 26.09.2024 № 34 </w:t>
      </w:r>
    </w:p>
    <w:p>
      <w:pPr>
        <w:pStyle w:val="Style15"/>
        <w:tabs>
          <w:tab w:val="left" w:pos="6379" w:leader="none"/>
          <w:tab w:val="left" w:pos="6480" w:leader="none"/>
        </w:tabs>
        <w:ind w:left="6663" w:hanging="0"/>
        <w:jc w:val="left"/>
        <w:rPr/>
      </w:pPr>
      <w:r>
        <w:rPr>
          <w:sz w:val="24"/>
          <w:szCs w:val="24"/>
        </w:rPr>
        <w:t>«Приложение № 4</w:t>
      </w:r>
    </w:p>
    <w:p>
      <w:pPr>
        <w:pStyle w:val="Style15"/>
        <w:tabs>
          <w:tab w:val="left" w:pos="6379" w:leader="none"/>
          <w:tab w:val="left" w:pos="6480" w:leader="none"/>
        </w:tabs>
        <w:ind w:left="6663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tabs>
          <w:tab w:val="left" w:pos="6379" w:leader="none"/>
          <w:tab w:val="left" w:pos="6480" w:leader="none"/>
        </w:tabs>
        <w:ind w:left="6663" w:hanging="0"/>
        <w:jc w:val="left"/>
        <w:rPr/>
      </w:pPr>
      <w:r>
        <w:rPr>
          <w:sz w:val="24"/>
          <w:szCs w:val="24"/>
        </w:rPr>
        <w:t>УТВЕРЖДЕНО</w:t>
      </w:r>
    </w:p>
    <w:p>
      <w:pPr>
        <w:pStyle w:val="Style15"/>
        <w:tabs>
          <w:tab w:val="left" w:pos="6379" w:leader="none"/>
          <w:tab w:val="left" w:pos="6480" w:leader="none"/>
        </w:tabs>
        <w:ind w:left="6663" w:right="-143" w:hanging="0"/>
        <w:jc w:val="left"/>
        <w:rPr/>
      </w:pPr>
      <w:r>
        <w:rPr>
          <w:sz w:val="24"/>
          <w:szCs w:val="24"/>
        </w:rPr>
        <w:t xml:space="preserve">решением Совета </w:t>
      </w:r>
    </w:p>
    <w:p>
      <w:pPr>
        <w:pStyle w:val="Style15"/>
        <w:tabs>
          <w:tab w:val="left" w:pos="6379" w:leader="none"/>
          <w:tab w:val="left" w:pos="6480" w:leader="none"/>
        </w:tabs>
        <w:ind w:left="6663" w:right="-143" w:hanging="0"/>
        <w:jc w:val="left"/>
        <w:rPr/>
      </w:pPr>
      <w:r>
        <w:rPr>
          <w:sz w:val="24"/>
          <w:szCs w:val="24"/>
        </w:rPr>
        <w:t xml:space="preserve">Колпашевского </w:t>
      </w:r>
    </w:p>
    <w:p>
      <w:pPr>
        <w:pStyle w:val="Style15"/>
        <w:tabs>
          <w:tab w:val="left" w:pos="6379" w:leader="none"/>
          <w:tab w:val="left" w:pos="6480" w:leader="none"/>
        </w:tabs>
        <w:ind w:left="6663" w:right="-143" w:hanging="0"/>
        <w:jc w:val="left"/>
        <w:rPr/>
      </w:pPr>
      <w:r>
        <w:rPr>
          <w:sz w:val="24"/>
          <w:szCs w:val="24"/>
        </w:rPr>
        <w:t xml:space="preserve">городского поселения </w:t>
      </w:r>
    </w:p>
    <w:p>
      <w:pPr>
        <w:pStyle w:val="Style15"/>
        <w:tabs>
          <w:tab w:val="left" w:pos="6379" w:leader="none"/>
          <w:tab w:val="left" w:pos="6480" w:leader="none"/>
        </w:tabs>
        <w:ind w:left="6663" w:right="-143" w:hanging="0"/>
        <w:jc w:val="left"/>
        <w:rPr/>
      </w:pPr>
      <w:r>
        <w:rPr>
          <w:sz w:val="24"/>
          <w:szCs w:val="24"/>
        </w:rPr>
        <w:t>от 30.11.2023 № 35</w:t>
      </w:r>
    </w:p>
    <w:p>
      <w:pPr>
        <w:pStyle w:val="Normal"/>
        <w:jc w:val="center"/>
        <w:rPr/>
      </w:pPr>
      <w:r>
        <w:rPr/>
      </w:r>
    </w:p>
    <w:tbl>
      <w:tblPr>
        <w:tblW w:w="985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53"/>
        <w:gridCol w:w="526"/>
        <w:gridCol w:w="709"/>
        <w:gridCol w:w="1418"/>
        <w:gridCol w:w="593"/>
        <w:gridCol w:w="966"/>
        <w:gridCol w:w="992"/>
        <w:gridCol w:w="999"/>
      </w:tblGrid>
      <w:tr>
        <w:trPr>
          <w:trHeight w:val="600" w:hRule="atLeast"/>
        </w:trPr>
        <w:tc>
          <w:tcPr>
            <w:tcW w:w="9856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>
        <w:trPr>
          <w:trHeight w:val="315" w:hRule="atLeast"/>
        </w:trPr>
        <w:tc>
          <w:tcPr>
            <w:tcW w:w="365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2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/>
              <w:t>(тыс.рублей)</w:t>
            </w:r>
          </w:p>
        </w:tc>
      </w:tr>
      <w:tr>
        <w:trPr>
          <w:trHeight w:val="419" w:hRule="atLeast"/>
        </w:trPr>
        <w:tc>
          <w:tcPr>
            <w:tcW w:w="3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5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Сумма</w:t>
            </w:r>
          </w:p>
        </w:tc>
      </w:tr>
      <w:tr>
        <w:trPr>
          <w:trHeight w:val="615" w:hRule="atLeast"/>
        </w:trPr>
        <w:tc>
          <w:tcPr>
            <w:tcW w:w="36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9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ind w:left="-80" w:hanging="0"/>
              <w:jc w:val="center"/>
              <w:rPr/>
            </w:pPr>
            <w:r>
              <w:rPr>
                <w:sz w:val="20"/>
                <w:szCs w:val="20"/>
              </w:rPr>
              <w:t>2026 год</w:t>
            </w:r>
          </w:p>
        </w:tc>
      </w:tr>
      <w:tr>
        <w:trPr>
          <w:trHeight w:val="2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335 885,4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164 898,0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165 342,0</w:t>
            </w:r>
          </w:p>
        </w:tc>
      </w:tr>
      <w:tr>
        <w:trPr>
          <w:trHeight w:val="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94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298 954,2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hanging="0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46 392,4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>
        <w:trPr>
          <w:trHeight w:val="1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11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12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63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84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>
        <w:trPr>
          <w:trHeight w:val="7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2 145,5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40 458,3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40 458,3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40 458,3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>
        <w:trPr>
          <w:trHeight w:val="5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40 108,3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>
        <w:trPr>
          <w:trHeight w:val="1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>
        <w:trPr>
          <w:trHeight w:val="1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35 067,7</w:t>
            </w:r>
          </w:p>
        </w:tc>
      </w:tr>
      <w:tr>
        <w:trPr>
          <w:trHeight w:val="5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5 005,6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>
        <w:trPr>
          <w:trHeight w:val="46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5 005,6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4 755,6</w:t>
            </w:r>
          </w:p>
        </w:tc>
      </w:tr>
      <w:tr>
        <w:trPr>
          <w:trHeight w:val="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>
        <w:trPr>
          <w:trHeight w:val="36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>
        <w:trPr>
          <w:trHeight w:val="22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320,0</w:t>
            </w:r>
          </w:p>
        </w:tc>
      </w:tr>
      <w:tr>
        <w:trPr>
          <w:trHeight w:val="20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1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2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18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>
        <w:trPr>
          <w:trHeight w:val="2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831,4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1 362,5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2 957,2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2 957,2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>
        <w:trPr>
          <w:trHeight w:val="13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7 951,9</w:t>
            </w:r>
          </w:p>
        </w:tc>
      </w:tr>
      <w:tr>
        <w:trPr>
          <w:trHeight w:val="2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1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395,3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2 511,9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128,0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45,8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изготовление печатной продукции поселений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2 231,6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2 231,6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>
        <w:trPr>
          <w:trHeight w:val="6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Колпашевского городского поселения на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720,7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492,0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542,6</w:t>
            </w:r>
          </w:p>
        </w:tc>
      </w:tr>
      <w:tr>
        <w:trPr>
          <w:trHeight w:val="2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Кеть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108,0</w:t>
            </w:r>
          </w:p>
        </w:tc>
      </w:tr>
      <w:tr>
        <w:trPr>
          <w:trHeight w:val="18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>
        <w:trPr>
          <w:trHeight w:val="6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64,0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37,8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93 796,8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>
        <w:trPr>
          <w:trHeight w:val="2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25 548,6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муниципального образования "Колпашевское городское поселение" на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25 548,6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>
        <w:trPr>
          <w:trHeight w:val="2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25 548,6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2 032,6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</w:tr>
      <w:tr>
        <w:trPr>
          <w:trHeight w:val="24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>
        <w:trPr>
          <w:trHeight w:val="1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1 976,6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>
        <w:trPr>
          <w:trHeight w:val="3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56,0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68 248,2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25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муниципального образования "Колпашевское городское поселение" на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68 248,2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68 248,2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8 484,3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8 484,3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8 484,3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части средств несофинансируемых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4 850,1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>
        <w:trPr>
          <w:trHeight w:val="3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>
        <w:trPr>
          <w:trHeight w:val="13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20 539,6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15 262,0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>
        <w:trPr>
          <w:trHeight w:val="2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>
        <w:trPr>
          <w:trHeight w:val="23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516,4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пешеходного тротуара по ул. Ленина в г. Колпашево» (в части средств несофинансируемых из областного бюджета)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86 0 0 140930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29 387,8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86 0 01 41121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959,9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43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86 0 01 41122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S0930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1 546,7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Ленина в г. Колпашево"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S1121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пешеходного тротуара по ул. Лермонтова в с. Тогур"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S1122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6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86 083,3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2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87 0 01 00939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26 166,9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26 166,9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26 166,9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1 160,0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88 0 01 00307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9 512,0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5 002,0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6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6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88 0 01 00310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>
        <w:trPr>
          <w:trHeight w:val="2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3 812,0</w:t>
            </w:r>
          </w:p>
        </w:tc>
      </w:tr>
      <w:tr>
        <w:trPr>
          <w:trHeight w:val="19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88 0 01 40910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0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S0910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59 416,4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>
        <w:trPr>
          <w:trHeight w:val="2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Колпашевского городского поселения на 2018-2024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34 910,2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9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15 451,7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982,8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2 232,7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5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52 0 02 00317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46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Д0309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8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52 0 06 00000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52 0 06 05550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19 458,5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2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9 179,2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3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9 179,2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4 315,5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Создание, содержание, обустройство мест накопления твердых коммунальных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9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85 0 01 00326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2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7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3 463,7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3 563,7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7 925,1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>
        <w:trPr>
          <w:trHeight w:val="29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5 197,5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Улучшение состояния благоустройства населённых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5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89 0 01 00306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>
        <w:trPr>
          <w:trHeight w:val="14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</w:tr>
      <w:tr>
        <w:trPr>
          <w:trHeight w:val="18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3 697,5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4 346,3</w:t>
            </w:r>
          </w:p>
        </w:tc>
      </w:tr>
      <w:tr>
        <w:trPr>
          <w:trHeight w:val="25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12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26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>
        <w:trPr>
          <w:trHeight w:val="7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2 027,6</w:t>
            </w:r>
          </w:p>
        </w:tc>
      </w:tr>
      <w:tr>
        <w:trPr>
          <w:trHeight w:val="18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«Детские игровые площадки Колпашевского городского поселения на период 2024-2028 г.г.»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4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Приобретение игрового оборудования для игровых и детских площадок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90 0 01 02028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1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6 401,9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>
        <w:trPr>
          <w:trHeight w:val="9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6 401,9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>
        <w:trPr>
          <w:trHeight w:val="24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15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20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</w:tr>
      <w:tr>
        <w:trPr>
          <w:trHeight w:val="10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>
        <w:trPr>
          <w:trHeight w:val="235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>
        <w:trPr>
          <w:trHeight w:val="19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1 936,3</w:t>
            </w:r>
          </w:p>
        </w:tc>
      </w:tr>
      <w:tr>
        <w:trPr>
          <w:trHeight w:val="20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>
        <w:trPr>
          <w:trHeight w:val="218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>
        <w:trPr>
          <w:trHeight w:val="273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2 782,9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701,9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>
        <w:trPr>
          <w:trHeight w:val="20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>
        <w:trPr>
          <w:trHeight w:val="18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547,1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950,6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26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6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19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207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</w:t>
            </w:r>
            <w:bookmarkStart w:id="2" w:name="_GoBack1"/>
            <w:r>
              <w:rPr>
                <w:i/>
                <w:iCs/>
                <w:sz w:val="20"/>
                <w:szCs w:val="20"/>
              </w:rPr>
              <w:t xml:space="preserve">3 </w:t>
            </w:r>
            <w:bookmarkEnd w:id="2"/>
            <w:r>
              <w:rPr>
                <w:i/>
                <w:iCs/>
                <w:sz w:val="20"/>
                <w:szCs w:val="20"/>
              </w:rPr>
              <w:t>0 01 00003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</w:tr>
      <w:tr>
        <w:trPr>
          <w:trHeight w:val="21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2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4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9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по разработке проектно-сметной документации на выполнение работ по капитальному ремонту помещений МКУ «ГМЦ», расположенных в здании по адресу: Томская область, г.Колпашево, ул. Кирова 43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06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98 0 09 00729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902,2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0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"Сохранение и развитие культуры на территории Колпашевского городского поселения на период 2024 -2028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16 218,2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24 444,3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27 290,4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Обь в районе города Колпашево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99 0 02 02025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9 403,7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17 886,7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11 1 71 00000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7 556,3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11 1 71 R0820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2 086,2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11 1 71 А0820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5 470,1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 по обращению взыскания на средства областного бюджета по искам к Томской области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99 0 03 03000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10 330,4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"Территория спорта на период 2024 -2028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3 057,5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864,0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Поощрение поселенческих команд, участвовавших в XV зимней межпоселенческой спартакиаде в д. Новогорное Новогоренского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38 0 02 00320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Поощрение поселенческих команд, участвовавших в XVII летней межпоселенческой спартакиаде в д. Маракса Новоселовского сельского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38 0 02 00333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малобюджетных спортивных площадок по месту жительства»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учебы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38 0 03 00321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1 501,5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40006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1 365,0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P5 S0006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24 254,9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22 892,2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"Детские игровые площадки Колпашевского городского поселения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363,1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14 362,6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14 227,1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14 352,7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г.г."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13 877,6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13 877,6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13 682,6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11 540,7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11 540,7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11 578,8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2 075,9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2 075,9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2 285,9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182,4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93 0 01 02032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273,1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9 529,2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8 215,1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7 201,9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7 322,5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6 303,7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6 016,5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6 016,5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287,2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40008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287,2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898,2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1 018,8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2 327,3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47 1 01 00301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"Спортивный город на период 2024-2028 г.г."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1 231,8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-67" w:right="-7" w:hanging="0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592,6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12 676,3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г.г.» 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«Увеличение объема поступлений в бюджет 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5 486,7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1 737,7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2 406,5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2 191,9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502,8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234,1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1 557,1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1 127,5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427,5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112,2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4 679,3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4 659,8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871,5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>
        <w:trPr>
          <w:trHeight w:val="131" w:hRule="atLeast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right="-1" w:firstLine="708"/>
        <w:jc w:val="right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.»</w:t>
      </w:r>
    </w:p>
    <w:p>
      <w:pPr>
        <w:pStyle w:val="Style15"/>
        <w:tabs>
          <w:tab w:val="left" w:pos="6521" w:leader="none"/>
          <w:tab w:val="left" w:pos="8222" w:leader="none"/>
        </w:tabs>
        <w:ind w:left="6521" w:right="-187"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5 к решению</w:t>
      </w:r>
    </w:p>
    <w:p>
      <w:pPr>
        <w:pStyle w:val="Style15"/>
        <w:tabs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Совета Колпашевского городского поселения </w:t>
      </w:r>
    </w:p>
    <w:p>
      <w:pPr>
        <w:pStyle w:val="Style15"/>
        <w:tabs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>от 26.09.2024 № 34</w:t>
      </w:r>
    </w:p>
    <w:p>
      <w:pPr>
        <w:pStyle w:val="Style15"/>
        <w:tabs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>«Приложение № 11</w:t>
      </w:r>
    </w:p>
    <w:p>
      <w:pPr>
        <w:pStyle w:val="Style15"/>
        <w:tabs>
          <w:tab w:val="left" w:pos="6521" w:leader="none"/>
          <w:tab w:val="left" w:pos="6804" w:leader="none"/>
          <w:tab w:val="left" w:pos="8222" w:leader="none"/>
        </w:tabs>
        <w:ind w:left="6804" w:right="-187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15"/>
        <w:tabs>
          <w:tab w:val="left" w:pos="6480" w:leader="none"/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>
      <w:pPr>
        <w:pStyle w:val="Style15"/>
        <w:tabs>
          <w:tab w:val="left" w:pos="6480" w:leader="none"/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Колпашевского</w:t>
      </w:r>
    </w:p>
    <w:p>
      <w:pPr>
        <w:pStyle w:val="Style15"/>
        <w:tabs>
          <w:tab w:val="left" w:pos="6480" w:leader="none"/>
          <w:tab w:val="left" w:pos="6521" w:leader="none"/>
          <w:tab w:val="left" w:pos="6804" w:leader="none"/>
          <w:tab w:val="left" w:pos="8222" w:leader="none"/>
        </w:tabs>
        <w:ind w:left="6804" w:right="-187" w:hanging="0"/>
        <w:jc w:val="lef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>
      <w:pPr>
        <w:pStyle w:val="Style15"/>
        <w:tabs>
          <w:tab w:val="left" w:pos="6521" w:leader="none"/>
          <w:tab w:val="left" w:pos="6804" w:leader="none"/>
          <w:tab w:val="left" w:pos="7371" w:leader="none"/>
          <w:tab w:val="left" w:pos="8222" w:leader="none"/>
        </w:tabs>
        <w:ind w:left="6804" w:right="-187" w:hanging="0"/>
        <w:jc w:val="both"/>
        <w:rPr>
          <w:sz w:val="24"/>
          <w:szCs w:val="24"/>
        </w:rPr>
      </w:pPr>
      <w:r>
        <w:rPr>
          <w:sz w:val="24"/>
          <w:szCs w:val="24"/>
        </w:rPr>
        <w:t>от 30.11.2023 № 35</w:t>
      </w:r>
    </w:p>
    <w:p>
      <w:pPr>
        <w:pStyle w:val="Style15"/>
        <w:tabs>
          <w:tab w:val="left" w:pos="6480" w:leader="none"/>
        </w:tabs>
        <w:ind w:left="64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Cs w:val="24"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  <w:szCs w:val="24"/>
        </w:rPr>
        <w:t>на 2024 год и на плановый период 2025 и 2026 годов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right"/>
        <w:rPr/>
      </w:pPr>
      <w:r>
        <w:rPr/>
        <w:t xml:space="preserve"> </w:t>
      </w:r>
      <w:r>
        <w:rPr/>
        <w:t>(тыс. рублей)</w:t>
      </w:r>
    </w:p>
    <w:tbl>
      <w:tblPr>
        <w:tblW w:w="977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5533"/>
        <w:gridCol w:w="1276"/>
        <w:gridCol w:w="1275"/>
        <w:gridCol w:w="1154"/>
      </w:tblGrid>
      <w:tr>
        <w:trPr>
          <w:trHeight w:val="338" w:hRule="atLeast"/>
          <w:cantSplit w:val="true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Сумма</w:t>
            </w:r>
          </w:p>
        </w:tc>
      </w:tr>
      <w:tr>
        <w:trPr>
          <w:trHeight w:val="374" w:hRule="atLeast"/>
          <w:cantSplit w:val="true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</w:p>
        </w:tc>
        <w:tc>
          <w:tcPr>
            <w:tcW w:w="5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2025 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center"/>
              <w:rPr/>
            </w:pPr>
            <w:r>
              <w:rPr/>
              <w:t>2026 год</w:t>
            </w:r>
          </w:p>
        </w:tc>
      </w:tr>
      <w:tr>
        <w:trPr>
          <w:trHeight w:val="77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«Обеспечение безопасности жизнедеятельности населения на территории Колпашевского городского поселения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Cs w:val="24"/>
              </w:rPr>
            </w:pPr>
            <w:r>
              <w:rPr>
                <w:szCs w:val="24"/>
              </w:rPr>
              <w:t>720,7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752,4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752,4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«Развитие транспортной инфраструктуры муниципального образования «Колпашевское городское поселение»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Cs w:val="24"/>
              </w:rPr>
              <w:t>93 796,8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21 354,0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17 811,0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«Капитальный ремонт муниципального жилищного фонда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1 500,0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1 500,0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«Организация мероприятий в области коммунального хозяйства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26 166,9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3 812,0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3 812,0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«Обеспечение бесперебойного функционирования сетей уличного освещения на период 2024-2028 г.г»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7 925,1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6 373,9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6 373,9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9 179,2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3 563,7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3 563,7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Cs w:val="24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48,4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48,4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«Сохранение и развитие культуры на территории Колпашевского городского поселения на период 2024 -2028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40 662,5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40 662,5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40 662,5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«Территория спорта на период 2024 -2028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3 057,5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1 054,0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1 054,0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«Детские игровые площадки Колпашевского городского поселения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1 363,1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«Молодежь поселения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13 877,6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14 113,1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14 113,1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«Спортивный город на период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8 635,7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8 215,1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8 215,1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1 618,3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1 618,3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5 486,7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3 180,3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3 180,3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Cs w:val="24"/>
              </w:rPr>
            </w:pPr>
            <w:r>
              <w:rPr>
                <w:szCs w:val="24"/>
              </w:rPr>
              <w:t>34 910,2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/>
              <w:t>0,0</w:t>
            </w:r>
          </w:p>
        </w:tc>
      </w:tr>
      <w:tr>
        <w:trPr>
          <w:trHeight w:val="21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247 948,7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106 697,7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-108" w:hanging="0"/>
              <w:jc w:val="righ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103 154,7</w:t>
            </w:r>
          </w:p>
        </w:tc>
      </w:tr>
    </w:tbl>
    <w:p>
      <w:pPr>
        <w:pStyle w:val="Normal"/>
        <w:spacing w:lineRule="auto" w:line="480"/>
        <w:ind w:right="-1" w:firstLine="708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val="ru-RU"/>
        </w:rPr>
        <w:t>.»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2e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2a06a1"/>
    <w:pPr>
      <w:keepNext/>
      <w:numPr>
        <w:ilvl w:val="0"/>
        <w:numId w:val="1"/>
      </w:numPr>
      <w:suppressAutoHyphens w:val="true"/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2"/>
    <w:qFormat/>
    <w:rsid w:val="003d2eec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11" w:customStyle="1">
    <w:name w:val="Заголовок 1 Знак"/>
    <w:basedOn w:val="DefaultParagraphFont"/>
    <w:link w:val="1"/>
    <w:qFormat/>
    <w:rsid w:val="002a06a1"/>
    <w:rPr>
      <w:rFonts w:ascii="Arial" w:hAnsi="Arial" w:eastAsia="Times New Roman" w:cs="Arial"/>
      <w:b/>
      <w:bCs/>
      <w:sz w:val="32"/>
      <w:szCs w:val="32"/>
      <w:lang w:eastAsia="zh-C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da412a"/>
    <w:rPr>
      <w:rFonts w:ascii="Segoe UI" w:hAnsi="Segoe UI" w:eastAsia="Times New Roman" w:cs="Segoe UI"/>
      <w:sz w:val="18"/>
      <w:szCs w:val="18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0"/>
    <w:qFormat/>
    <w:rsid w:val="003d2eec"/>
    <w:pPr>
      <w:ind w:firstLine="567"/>
      <w:jc w:val="both"/>
    </w:pPr>
    <w:rPr>
      <w:sz w:val="28"/>
      <w:szCs w:val="20"/>
      <w:lang w:val="x-none" w:eastAsia="x-none"/>
    </w:rPr>
  </w:style>
  <w:style w:type="paragraph" w:styleId="22" w:customStyle="1">
    <w:name w:val="Основной текст с отступом 22"/>
    <w:basedOn w:val="Normal"/>
    <w:uiPriority w:val="99"/>
    <w:qFormat/>
    <w:rsid w:val="003d2eec"/>
    <w:pPr>
      <w:suppressAutoHyphens w:val="true"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21" w:customStyle="1">
    <w:name w:val="Основной текст с отступом 21"/>
    <w:basedOn w:val="Normal"/>
    <w:uiPriority w:val="99"/>
    <w:qFormat/>
    <w:rsid w:val="00547301"/>
    <w:pPr>
      <w:suppressAutoHyphens w:val="true"/>
      <w:ind w:firstLine="567"/>
      <w:jc w:val="both"/>
    </w:pPr>
    <w:rPr>
      <w:color w:val="00000A"/>
      <w:sz w:val="28"/>
      <w:szCs w:val="28"/>
      <w:lang w:eastAsia="zh-CN"/>
    </w:rPr>
  </w:style>
  <w:style w:type="paragraph" w:styleId="31" w:customStyle="1">
    <w:name w:val="Основной текст с отступом 31"/>
    <w:basedOn w:val="Normal"/>
    <w:uiPriority w:val="99"/>
    <w:qFormat/>
    <w:rsid w:val="000561f7"/>
    <w:pPr>
      <w:suppressAutoHyphens w:val="true"/>
      <w:spacing w:before="0" w:after="120"/>
      <w:ind w:left="283" w:hanging="0"/>
    </w:pPr>
    <w:rPr>
      <w:color w:val="00000A"/>
      <w:sz w:val="16"/>
      <w:szCs w:val="16"/>
      <w:lang w:val="en-US" w:eastAsia="zh-CN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a412a"/>
    <w:pPr/>
    <w:rPr>
      <w:rFonts w:ascii="Segoe UI" w:hAnsi="Segoe UI" w:cs="Segoe UI"/>
      <w:sz w:val="18"/>
      <w:szCs w:val="18"/>
    </w:rPr>
  </w:style>
  <w:style w:type="paragraph" w:styleId="12">
    <w:name w:val="Цитата1"/>
    <w:basedOn w:val="Normal"/>
    <w:qFormat/>
    <w:pPr>
      <w:ind w:left="1080" w:right="1173" w:hanging="0"/>
      <w:jc w:val="center"/>
    </w:pPr>
    <w:rPr>
      <w:sz w:val="24"/>
      <w:szCs w:val="24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LibreOffice/5.3.3.2$Windows_X86_64 LibreOffice_project/3d9a8b4b4e538a85e0782bd6c2d430bafe583448</Application>
  <Pages>34</Pages>
  <Words>10497</Words>
  <Characters>61129</Characters>
  <CharactersWithSpaces>69606</CharactersWithSpaces>
  <Paragraphs>3704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2024-04-17T04:18:00Z</dcterms:created>
  <dc:creator>Кондрашова НВ</dc:creator>
  <dc:description/>
  <dc:language>ru-RU</dc:language>
  <cp:lastModifiedBy/>
  <cp:lastPrinted>2024-09-13T07:42:00Z</cp:lastPrinted>
  <dcterms:modified xsi:type="dcterms:W3CDTF">2024-10-03T12:20:18Z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