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345C79">
      <w:pPr>
        <w:jc w:val="both"/>
      </w:pPr>
    </w:p>
    <w:p w14:paraId="38C402DA">
      <w:pPr>
        <w:jc w:val="right"/>
      </w:pPr>
      <w:r>
        <w:t xml:space="preserve">Приложение </w:t>
      </w:r>
    </w:p>
    <w:p w14:paraId="35E58F95">
      <w:pPr>
        <w:jc w:val="right"/>
      </w:pPr>
      <w:r>
        <w:t xml:space="preserve">к постановлению Администрации Колпашевского </w:t>
      </w:r>
    </w:p>
    <w:p w14:paraId="5B3135F7">
      <w:pPr>
        <w:jc w:val="right"/>
        <w:rPr>
          <w:rFonts w:hint="default"/>
          <w:lang w:val="ru-RU"/>
        </w:rPr>
      </w:pPr>
      <w:r>
        <w:t xml:space="preserve">городского поселения от </w:t>
      </w:r>
      <w:r>
        <w:rPr>
          <w:rFonts w:hint="default"/>
          <w:highlight w:val="none"/>
          <w:lang w:val="ru-RU"/>
        </w:rPr>
        <w:t>02.11.2024</w:t>
      </w:r>
      <w:r>
        <w:rPr>
          <w:iCs/>
          <w:spacing w:val="-4"/>
          <w:highlight w:val="none"/>
        </w:rPr>
        <w:t xml:space="preserve"> № </w:t>
      </w:r>
      <w:r>
        <w:rPr>
          <w:rFonts w:hint="default"/>
          <w:iCs/>
          <w:spacing w:val="-4"/>
          <w:highlight w:val="none"/>
          <w:lang w:val="ru-RU"/>
        </w:rPr>
        <w:t>800</w:t>
      </w:r>
    </w:p>
    <w:p w14:paraId="6F73115F">
      <w:pPr>
        <w:jc w:val="center"/>
        <w:rPr>
          <w:b/>
        </w:rPr>
      </w:pPr>
    </w:p>
    <w:p w14:paraId="67A9CC37">
      <w:pPr>
        <w:jc w:val="center"/>
      </w:pPr>
      <w:r>
        <w:rPr>
          <w:rFonts w:eastAsia="TimesNewRomanPS-BoldMT"/>
          <w:b/>
          <w:bCs/>
          <w:sz w:val="22"/>
          <w:szCs w:val="22"/>
          <w:lang w:bidi="ar"/>
        </w:rPr>
        <w:t>ИЗВЕЩЕНИЕ О ПРОВЕДЕНИИ</w:t>
      </w:r>
    </w:p>
    <w:p w14:paraId="29ABB3B4">
      <w:pPr>
        <w:jc w:val="center"/>
      </w:pPr>
      <w:r>
        <w:rPr>
          <w:rFonts w:eastAsia="TimesNewRomanPS-BoldMT"/>
          <w:b/>
          <w:bCs/>
          <w:sz w:val="22"/>
          <w:szCs w:val="22"/>
          <w:lang w:bidi="ar"/>
        </w:rPr>
        <w:t>АУКЦИОНА В ЭЛЕКТРОННОЙ ФОРМЕ</w:t>
      </w:r>
    </w:p>
    <w:p w14:paraId="1C1E7862">
      <w:pPr>
        <w:jc w:val="center"/>
        <w:rPr>
          <w:rFonts w:eastAsia="TimesNewRomanPS-BoldMT"/>
          <w:b/>
          <w:bCs/>
          <w:sz w:val="22"/>
          <w:szCs w:val="22"/>
          <w:lang w:bidi="ar"/>
        </w:rPr>
      </w:pPr>
    </w:p>
    <w:p w14:paraId="67F4D6EB">
      <w:pPr>
        <w:ind w:left="102" w:right="103" w:firstLine="659"/>
        <w:jc w:val="both"/>
      </w:pPr>
      <w:r>
        <w:t xml:space="preserve">Муниципальное казенное учреждение «Имущество» на основании постановления </w:t>
      </w:r>
      <w:r>
        <w:rPr>
          <w:iCs/>
          <w:spacing w:val="-4"/>
        </w:rPr>
        <w:t>Администрации Колпашевского городского поселения от</w:t>
      </w:r>
      <w:r>
        <w:rPr>
          <w:iCs/>
          <w:spacing w:val="-4"/>
          <w:highlight w:val="white"/>
        </w:rPr>
        <w:t xml:space="preserve"> </w:t>
      </w:r>
      <w:r>
        <w:rPr>
          <w:rFonts w:hint="default"/>
          <w:iCs/>
          <w:spacing w:val="-4"/>
          <w:highlight w:val="none"/>
          <w:lang w:val="ru-RU"/>
        </w:rPr>
        <w:t>02.11.2024</w:t>
      </w:r>
      <w:r>
        <w:rPr>
          <w:iCs/>
          <w:spacing w:val="-4"/>
          <w:highlight w:val="none"/>
        </w:rPr>
        <w:t xml:space="preserve"> № </w:t>
      </w:r>
      <w:r>
        <w:rPr>
          <w:rFonts w:hint="default"/>
          <w:iCs/>
          <w:spacing w:val="-4"/>
          <w:highlight w:val="none"/>
          <w:lang w:val="ru-RU"/>
        </w:rPr>
        <w:t>800</w:t>
      </w:r>
      <w:r>
        <w:t xml:space="preserve"> объявляет аукцион в электронной форме, открытый по составу участников и форме подачи предложений о цене, на право заключения договора аренды земельного участка, государственная собственность на который не разграничена, с категорией земель: земли населенных пунктов</w:t>
      </w:r>
      <w:r>
        <w:rPr>
          <w:bCs/>
        </w:rPr>
        <w:t>.</w:t>
      </w:r>
    </w:p>
    <w:p w14:paraId="61B0128E">
      <w:pPr>
        <w:pStyle w:val="325"/>
        <w:ind w:left="0" w:firstLine="709"/>
        <w:jc w:val="both"/>
        <w:rPr>
          <w:rFonts w:hint="default"/>
          <w:lang w:val="ru-RU"/>
        </w:rPr>
      </w:pPr>
      <w:r>
        <w:t>Условия аукциона в электронной форме, порядок и условия заключения договора</w:t>
      </w:r>
      <w:r>
        <w:rPr>
          <w:spacing w:val="1"/>
        </w:rPr>
        <w:t xml:space="preserve"> </w:t>
      </w:r>
      <w:r>
        <w:t>аренды земельного участка с Участником являются условиями публичной оферты, а подача</w:t>
      </w:r>
      <w:r>
        <w:rPr>
          <w:spacing w:val="1"/>
        </w:rPr>
        <w:t xml:space="preserve"> </w:t>
      </w:r>
      <w:r>
        <w:t>заявки на участие в аукционе в электронной форме в установленные в Извещении сроки и</w:t>
      </w:r>
      <w:r>
        <w:rPr>
          <w:spacing w:val="1"/>
        </w:rPr>
        <w:t xml:space="preserve"> </w:t>
      </w:r>
      <w:r>
        <w:t>порядке является акцептом оферты в соответствии со статьей 438 Гражданского</w:t>
      </w:r>
      <w:r>
        <w:rPr>
          <w:rFonts w:hint="default"/>
          <w:lang w:val="ru-RU"/>
        </w:rPr>
        <w:t xml:space="preserve"> кодекса Российской Федерации.</w:t>
      </w:r>
    </w:p>
    <w:p w14:paraId="67C2B0E6">
      <w:pPr>
        <w:pStyle w:val="325"/>
        <w:ind w:left="0" w:firstLine="709"/>
        <w:jc w:val="both"/>
      </w:pPr>
      <w:r>
        <w:t xml:space="preserve"> Настоящее извещение о проведении</w:t>
      </w:r>
      <w:r>
        <w:rPr>
          <w:spacing w:val="1"/>
        </w:rPr>
        <w:t xml:space="preserve"> </w:t>
      </w:r>
      <w:r>
        <w:t>аукциона в электронной форме размещается на официальном сайте</w:t>
      </w:r>
      <w:r>
        <w:rPr>
          <w:spacing w:val="1"/>
        </w:rPr>
        <w:t xml:space="preserve"> </w:t>
      </w:r>
      <w:r>
        <w:t xml:space="preserve">Российской Федерации для размещения информации о проведении торгов </w:t>
      </w:r>
      <w:r>
        <w:rPr>
          <w:rStyle w:val="11"/>
          <w:color w:val="auto"/>
          <w:u w:val="none"/>
        </w:rPr>
        <w:t>www.torgi.gov.ru</w:t>
      </w:r>
      <w:r>
        <w:t>, на официальном сайте органов местного самоуправления Колпашевского городского поселения</w:t>
      </w:r>
      <w:r>
        <w:rPr>
          <w:spacing w:val="1"/>
        </w:rPr>
        <w:t xml:space="preserve"> </w:t>
      </w:r>
      <w:r>
        <w:t>http://www.kolpsite.ru,</w:t>
      </w:r>
      <w:r>
        <w:rPr>
          <w:spacing w:val="1"/>
        </w:rPr>
        <w:t xml:space="preserve"> </w:t>
      </w:r>
      <w:r>
        <w:t xml:space="preserve">на электронной площадке ООО «РТС-тендер» </w:t>
      </w:r>
      <w:r>
        <w:fldChar w:fldCharType="begin"/>
      </w:r>
      <w:r>
        <w:instrText xml:space="preserve"> HYPERLINK "http://www.i.rts-tender.ru/" </w:instrText>
      </w:r>
      <w:r>
        <w:fldChar w:fldCharType="separate"/>
      </w:r>
      <w:r>
        <w:rPr>
          <w:rStyle w:val="11"/>
          <w:color w:val="auto"/>
          <w:u w:val="none"/>
        </w:rPr>
        <w:t>www.i.rts-tender.ru</w:t>
      </w:r>
      <w:r>
        <w:rPr>
          <w:rStyle w:val="11"/>
          <w:color w:val="auto"/>
          <w:u w:val="none"/>
        </w:rPr>
        <w:fldChar w:fldCharType="end"/>
      </w:r>
      <w:r>
        <w:t>. Все приложения</w:t>
      </w:r>
      <w:r>
        <w:rPr>
          <w:spacing w:val="-4"/>
        </w:rPr>
        <w:t xml:space="preserve"> </w:t>
      </w:r>
      <w:r>
        <w:t>к извещению</w:t>
      </w:r>
      <w:r>
        <w:rPr>
          <w:spacing w:val="-2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его неотъемлемой частью.</w:t>
      </w:r>
    </w:p>
    <w:p w14:paraId="29EE63F0">
      <w:pPr>
        <w:spacing w:line="100" w:lineRule="atLeast"/>
        <w:ind w:firstLine="709"/>
        <w:jc w:val="both"/>
        <w:rPr>
          <w:lang w:eastAsia="en-US"/>
        </w:rPr>
      </w:pPr>
      <w:r>
        <w:t>Оператор электронной площадки</w:t>
      </w:r>
      <w:r>
        <w:rPr>
          <w:b/>
        </w:rPr>
        <w:t xml:space="preserve"> </w:t>
      </w:r>
      <w:r>
        <w:t>- юридическое лицо, зарегистрированное на территории</w:t>
      </w:r>
      <w:r>
        <w:rPr>
          <w:spacing w:val="1"/>
        </w:rPr>
        <w:t xml:space="preserve"> </w:t>
      </w:r>
      <w:r>
        <w:t>Российской Федерации, владеющее электронной площадкой, в том числе необходимыми для ее</w:t>
      </w:r>
      <w:r>
        <w:rPr>
          <w:spacing w:val="1"/>
        </w:rPr>
        <w:t xml:space="preserve"> </w:t>
      </w:r>
      <w:r>
        <w:t>функционирования программно-аппаратными средствами, обеспечивающее ее 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12.07.2018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1447-р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перечней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предусмотренных Федеральными законами от 05.04.2013 № 44-ФЗ, от 18.07.2011 № 223-ФЗ» -</w:t>
      </w:r>
      <w:r>
        <w:rPr>
          <w:spacing w:val="1"/>
        </w:rPr>
        <w:t xml:space="preserve"> </w:t>
      </w:r>
      <w:r>
        <w:t>Общество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ограниченной</w:t>
      </w:r>
      <w:r>
        <w:rPr>
          <w:spacing w:val="56"/>
        </w:rPr>
        <w:t xml:space="preserve"> </w:t>
      </w:r>
      <w:r>
        <w:t>ответственностью</w:t>
      </w:r>
      <w:r>
        <w:rPr>
          <w:spacing w:val="56"/>
        </w:rPr>
        <w:t xml:space="preserve"> </w:t>
      </w:r>
      <w:r>
        <w:t>«РТС-тендер» (ООО «РТС-тендер»)</w:t>
      </w:r>
      <w:r>
        <w:rPr>
          <w:spacing w:val="-52"/>
        </w:rPr>
        <w:t xml:space="preserve"> </w:t>
      </w:r>
      <w:r>
        <w:t>(</w:t>
      </w:r>
      <w:r>
        <w:fldChar w:fldCharType="begin"/>
      </w:r>
      <w:r>
        <w:instrText xml:space="preserve"> HYPERLINK "https://www.rts-tender.ru/" </w:instrText>
      </w:r>
      <w:r>
        <w:fldChar w:fldCharType="separate"/>
      </w:r>
      <w:r>
        <w:rPr>
          <w:rStyle w:val="11"/>
          <w:color w:val="auto"/>
          <w:u w:val="thick"/>
        </w:rPr>
        <w:t>https://www.</w:t>
      </w:r>
      <w:r>
        <w:rPr>
          <w:rStyle w:val="11"/>
          <w:color w:val="auto"/>
          <w:spacing w:val="1"/>
        </w:rPr>
        <w:t xml:space="preserve"> </w:t>
      </w:r>
      <w:r>
        <w:rPr>
          <w:rStyle w:val="11"/>
          <w:color w:val="auto"/>
        </w:rPr>
        <w:t>i.</w:t>
      </w:r>
      <w:r>
        <w:rPr>
          <w:rStyle w:val="11"/>
          <w:color w:val="auto"/>
          <w:u w:val="thick"/>
        </w:rPr>
        <w:t>rts-tender.ru</w:t>
      </w:r>
      <w:r>
        <w:rPr>
          <w:rStyle w:val="11"/>
          <w:color w:val="auto"/>
          <w:u w:val="thick"/>
        </w:rPr>
        <w:fldChar w:fldCharType="end"/>
      </w:r>
      <w:r>
        <w:t>/). Юридический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Оператора:</w:t>
      </w:r>
      <w:r>
        <w:rPr>
          <w:spacing w:val="1"/>
        </w:rPr>
        <w:t xml:space="preserve"> </w:t>
      </w:r>
      <w:r>
        <w:t>121151,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Москва,</w:t>
      </w:r>
      <w:r>
        <w:rPr>
          <w:spacing w:val="1"/>
        </w:rPr>
        <w:t xml:space="preserve"> </w:t>
      </w:r>
      <w:r>
        <w:t>наб.</w:t>
      </w:r>
      <w:r>
        <w:rPr>
          <w:spacing w:val="1"/>
        </w:rPr>
        <w:t xml:space="preserve"> </w:t>
      </w:r>
      <w:r>
        <w:t>Тараса</w:t>
      </w:r>
      <w:r>
        <w:rPr>
          <w:spacing w:val="1"/>
        </w:rPr>
        <w:t xml:space="preserve"> </w:t>
      </w:r>
      <w:r>
        <w:t>Шевченко,</w:t>
      </w:r>
      <w:r>
        <w:tab/>
      </w:r>
      <w:r>
        <w:t>д.</w:t>
      </w:r>
      <w:r>
        <w:rPr>
          <w:spacing w:val="-8"/>
        </w:rPr>
        <w:t xml:space="preserve"> </w:t>
      </w:r>
      <w:r>
        <w:t>23А,</w:t>
      </w:r>
      <w:r>
        <w:rPr>
          <w:spacing w:val="-4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этаж,</w:t>
      </w:r>
      <w:r>
        <w:rPr>
          <w:spacing w:val="-5"/>
        </w:rPr>
        <w:t xml:space="preserve"> </w:t>
      </w:r>
      <w:r>
        <w:t>помещение</w:t>
      </w:r>
      <w:r>
        <w:rPr>
          <w:spacing w:val="-8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Контактный</w:t>
      </w:r>
      <w:r>
        <w:rPr>
          <w:spacing w:val="-5"/>
        </w:rPr>
        <w:t xml:space="preserve"> </w:t>
      </w:r>
      <w:r>
        <w:t>телефон:</w:t>
      </w:r>
      <w:r>
        <w:rPr>
          <w:spacing w:val="-6"/>
        </w:rPr>
        <w:t xml:space="preserve"> </w:t>
      </w:r>
      <w:r>
        <w:t>8(499)653-77-00.</w:t>
      </w:r>
      <w:r>
        <w:rPr>
          <w:spacing w:val="-6"/>
        </w:rPr>
        <w:t xml:space="preserve"> </w:t>
      </w:r>
      <w:r>
        <w:t>Адрес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"mailto:isupport@rts-tender.ru" </w:instrText>
      </w:r>
      <w:r>
        <w:fldChar w:fldCharType="separate"/>
      </w:r>
      <w:r>
        <w:rPr>
          <w:rStyle w:val="11"/>
          <w:color w:val="auto"/>
        </w:rPr>
        <w:t>isupport@rts-tender.ru</w:t>
      </w:r>
      <w:r>
        <w:rPr>
          <w:rStyle w:val="11"/>
          <w:color w:val="auto"/>
        </w:rPr>
        <w:fldChar w:fldCharType="end"/>
      </w:r>
    </w:p>
    <w:p w14:paraId="7E29FC97">
      <w:pPr>
        <w:spacing w:line="100" w:lineRule="atLeast"/>
        <w:jc w:val="center"/>
        <w:rPr>
          <w:lang w:eastAsia="en-US"/>
        </w:rPr>
      </w:pPr>
    </w:p>
    <w:p w14:paraId="2BB933C4">
      <w:pPr>
        <w:numPr>
          <w:ilvl w:val="0"/>
          <w:numId w:val="8"/>
        </w:numPr>
        <w:spacing w:line="100" w:lineRule="atLeast"/>
        <w:jc w:val="center"/>
      </w:pP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электронной</w:t>
      </w:r>
      <w:r>
        <w:rPr>
          <w:b/>
          <w:spacing w:val="1"/>
        </w:rPr>
        <w:t xml:space="preserve"> </w:t>
      </w:r>
      <w:r>
        <w:rPr>
          <w:b/>
        </w:rPr>
        <w:t>форме</w:t>
      </w:r>
    </w:p>
    <w:p w14:paraId="0592D156">
      <w:pPr>
        <w:spacing w:line="100" w:lineRule="atLeast"/>
        <w:ind w:left="720"/>
        <w:jc w:val="center"/>
      </w:pPr>
      <w:r>
        <w:rPr>
          <w:b/>
        </w:rPr>
        <w:t>(далее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Организатор</w:t>
      </w:r>
      <w:r>
        <w:rPr>
          <w:b/>
          <w:spacing w:val="1"/>
        </w:rPr>
        <w:t xml:space="preserve"> </w:t>
      </w:r>
      <w:r>
        <w:rPr>
          <w:b/>
        </w:rPr>
        <w:t>аукциона)</w:t>
      </w:r>
    </w:p>
    <w:p w14:paraId="21077F08">
      <w:pPr>
        <w:spacing w:line="100" w:lineRule="atLeast"/>
        <w:ind w:firstLine="720"/>
        <w:jc w:val="both"/>
      </w:pPr>
      <w:r>
        <w:t>1.1. Полное наименование: Муниципальное казенное учреждение «Имущество».</w:t>
      </w:r>
    </w:p>
    <w:p w14:paraId="53FF90C6">
      <w:pPr>
        <w:spacing w:line="100" w:lineRule="atLeast"/>
        <w:ind w:firstLine="720"/>
        <w:jc w:val="both"/>
      </w:pPr>
      <w:r>
        <w:t>1.2. Почтовый и юридический адрес: 636460, Томская область, г. Колпашево, ул. Победы 5 (помещение МКУ «Имущество»).</w:t>
      </w:r>
    </w:p>
    <w:p w14:paraId="4A837104">
      <w:pPr>
        <w:spacing w:line="100" w:lineRule="atLeast"/>
        <w:ind w:firstLine="720"/>
        <w:jc w:val="both"/>
        <w:rPr>
          <w:lang w:val="en-US"/>
        </w:rPr>
      </w:pPr>
      <w:r>
        <w:rPr>
          <w:iCs/>
          <w:spacing w:val="-4"/>
          <w:lang w:val="en-US"/>
        </w:rPr>
        <w:t>1.3. E-Mail: kolp-imu@gov70.ru</w:t>
      </w:r>
    </w:p>
    <w:p w14:paraId="32495DA2">
      <w:pPr>
        <w:spacing w:line="100" w:lineRule="atLeast"/>
        <w:ind w:firstLine="720"/>
        <w:jc w:val="both"/>
      </w:pPr>
      <w:r>
        <w:rPr>
          <w:iCs/>
        </w:rPr>
        <w:t xml:space="preserve">1.4. Телефон: </w:t>
      </w:r>
      <w:r>
        <w:rPr>
          <w:iCs/>
          <w:spacing w:val="-4"/>
        </w:rPr>
        <w:t>(38254) 5-24-92</w:t>
      </w:r>
    </w:p>
    <w:p w14:paraId="3210836B">
      <w:pPr>
        <w:spacing w:line="100" w:lineRule="atLeast"/>
        <w:ind w:firstLine="567"/>
        <w:rPr>
          <w:iCs/>
          <w:spacing w:val="-4"/>
        </w:rPr>
      </w:pPr>
    </w:p>
    <w:p w14:paraId="0791B414">
      <w:pPr>
        <w:spacing w:line="100" w:lineRule="atLeast"/>
        <w:jc w:val="center"/>
      </w:pPr>
      <w:r>
        <w:rPr>
          <w:b/>
        </w:rPr>
        <w:t>2. Уполномоченный орган</w:t>
      </w:r>
    </w:p>
    <w:p w14:paraId="2C5193D7">
      <w:pPr>
        <w:spacing w:line="100" w:lineRule="atLeast"/>
        <w:ind w:firstLine="720"/>
        <w:jc w:val="both"/>
      </w:pPr>
      <w:r>
        <w:t>2.1. Полное наименование: Муниципальное казенное учреждение «Имущество».</w:t>
      </w:r>
    </w:p>
    <w:p w14:paraId="20009850">
      <w:pPr>
        <w:spacing w:line="100" w:lineRule="atLeast"/>
        <w:ind w:firstLine="720"/>
        <w:jc w:val="both"/>
      </w:pPr>
      <w:r>
        <w:t>2.2. Почтовый и юридический адрес: 636460, Томская область, г. Колпашево, ул. Победы 5 (помещение МКУ «Имущество»).</w:t>
      </w:r>
    </w:p>
    <w:p w14:paraId="0C1ABC2C">
      <w:pPr>
        <w:spacing w:line="100" w:lineRule="atLeast"/>
        <w:ind w:firstLine="720"/>
        <w:jc w:val="both"/>
        <w:rPr>
          <w:lang w:val="en-US"/>
        </w:rPr>
      </w:pPr>
      <w:r>
        <w:rPr>
          <w:iCs/>
          <w:spacing w:val="-4"/>
          <w:lang w:val="en-US"/>
        </w:rPr>
        <w:t>2.3. E-Mail: kolp-imu@gov70.ru</w:t>
      </w:r>
    </w:p>
    <w:p w14:paraId="2204B265">
      <w:pPr>
        <w:spacing w:line="100" w:lineRule="atLeast"/>
        <w:ind w:firstLine="720"/>
        <w:jc w:val="both"/>
      </w:pPr>
      <w:r>
        <w:rPr>
          <w:spacing w:val="-4"/>
        </w:rPr>
        <w:t>2.4. Телефон: (38254) 5-24-92</w:t>
      </w:r>
    </w:p>
    <w:p w14:paraId="593A20A5">
      <w:pPr>
        <w:spacing w:line="100" w:lineRule="atLeast"/>
        <w:ind w:firstLine="720"/>
        <w:jc w:val="both"/>
        <w:rPr>
          <w:spacing w:val="-4"/>
          <w:highlight w:val="yellow"/>
        </w:rPr>
      </w:pPr>
      <w:r>
        <w:rPr>
          <w:spacing w:val="-4"/>
        </w:rPr>
        <w:t xml:space="preserve">2.5. Аукцион проводится на основании </w:t>
      </w:r>
      <w:r>
        <w:rPr>
          <w:spacing w:val="-4"/>
          <w:lang w:val="ru-RU"/>
        </w:rPr>
        <w:t>распоряжения</w:t>
      </w:r>
      <w:r>
        <w:t xml:space="preserve"> </w:t>
      </w:r>
      <w:r>
        <w:rPr>
          <w:iCs/>
          <w:spacing w:val="-4"/>
        </w:rPr>
        <w:t>Администрации Колпашевского городского поселения о</w:t>
      </w:r>
      <w:r>
        <w:rPr>
          <w:iCs/>
          <w:spacing w:val="-4"/>
          <w:highlight w:val="white"/>
        </w:rPr>
        <w:t xml:space="preserve">т </w:t>
      </w:r>
      <w:r>
        <w:rPr>
          <w:rFonts w:hint="default"/>
          <w:iCs/>
          <w:spacing w:val="-4"/>
          <w:highlight w:val="white"/>
          <w:lang w:val="ru-RU"/>
        </w:rPr>
        <w:t>01.10.2024</w:t>
      </w:r>
      <w:r>
        <w:rPr>
          <w:iCs/>
          <w:spacing w:val="-4"/>
          <w:highlight w:val="white"/>
        </w:rPr>
        <w:t xml:space="preserve"> № </w:t>
      </w:r>
      <w:r>
        <w:rPr>
          <w:rFonts w:hint="default"/>
          <w:iCs/>
          <w:spacing w:val="-4"/>
          <w:highlight w:val="white"/>
          <w:lang w:val="ru-RU"/>
        </w:rPr>
        <w:t>361</w:t>
      </w:r>
    </w:p>
    <w:p w14:paraId="103D7C95">
      <w:pPr>
        <w:spacing w:line="100" w:lineRule="atLeast"/>
        <w:ind w:firstLine="567"/>
        <w:rPr>
          <w:spacing w:val="-4"/>
          <w:highlight w:val="yellow"/>
        </w:rPr>
      </w:pPr>
    </w:p>
    <w:p w14:paraId="408CD76A">
      <w:pPr>
        <w:spacing w:line="100" w:lineRule="atLeast"/>
        <w:ind w:firstLine="567"/>
        <w:jc w:val="center"/>
      </w:pPr>
      <w:r>
        <w:rPr>
          <w:b/>
        </w:rPr>
        <w:t>3. М</w:t>
      </w:r>
      <w:r>
        <w:rPr>
          <w:b/>
          <w:shd w:val="clear" w:color="auto" w:fill="FFFFFF"/>
        </w:rPr>
        <w:t>есто, дата, время и порядок проведения аукциона</w:t>
      </w:r>
    </w:p>
    <w:p w14:paraId="59B9D5E3">
      <w:pPr>
        <w:spacing w:line="100" w:lineRule="atLeast"/>
        <w:ind w:firstLine="720"/>
        <w:jc w:val="both"/>
      </w:pPr>
      <w:r>
        <w:rPr>
          <w:bCs/>
        </w:rPr>
        <w:t>3.1.</w:t>
      </w:r>
      <w:r>
        <w:rPr>
          <w:b/>
        </w:rPr>
        <w:t xml:space="preserve"> </w:t>
      </w:r>
      <w:r>
        <w:rPr>
          <w:bCs/>
        </w:rPr>
        <w:t>Место</w:t>
      </w:r>
      <w:r>
        <w:rPr>
          <w:bCs/>
          <w:spacing w:val="-4"/>
        </w:rPr>
        <w:t xml:space="preserve"> </w:t>
      </w:r>
      <w:r>
        <w:rPr>
          <w:bCs/>
        </w:rPr>
        <w:t>проведения</w:t>
      </w:r>
      <w:r>
        <w:rPr>
          <w:bCs/>
          <w:spacing w:val="-3"/>
        </w:rPr>
        <w:t xml:space="preserve"> </w:t>
      </w:r>
      <w:r>
        <w:rPr>
          <w:bCs/>
        </w:rPr>
        <w:t>аукциона</w:t>
      </w:r>
      <w:r>
        <w:rPr>
          <w:b/>
        </w:rPr>
        <w:t>:</w:t>
      </w:r>
      <w:r>
        <w:rPr>
          <w:b/>
          <w:spacing w:val="-5"/>
        </w:rPr>
        <w:t xml:space="preserve"> </w:t>
      </w:r>
      <w:r>
        <w:t>электронная</w:t>
      </w:r>
      <w:r>
        <w:rPr>
          <w:spacing w:val="-4"/>
        </w:rPr>
        <w:t xml:space="preserve"> </w:t>
      </w:r>
      <w:r>
        <w:t>площадка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"http://www.rts-tender.ru/" </w:instrText>
      </w:r>
      <w:r>
        <w:fldChar w:fldCharType="separate"/>
      </w:r>
      <w:r>
        <w:rPr>
          <w:rStyle w:val="11"/>
          <w:color w:val="auto"/>
        </w:rPr>
        <w:t>www.rts-tender.ru.</w:t>
      </w:r>
      <w:r>
        <w:rPr>
          <w:rStyle w:val="11"/>
          <w:color w:val="auto"/>
        </w:rPr>
        <w:fldChar w:fldCharType="end"/>
      </w:r>
    </w:p>
    <w:p w14:paraId="7D7EA50A">
      <w:pPr>
        <w:spacing w:line="100" w:lineRule="atLeast"/>
        <w:ind w:firstLine="720"/>
        <w:jc w:val="both"/>
      </w:pPr>
      <w:r>
        <w:t>3.2. Дата и время начала проведения аукциона:</w:t>
      </w:r>
      <w:r>
        <w:rPr>
          <w:bCs/>
        </w:rPr>
        <w:t xml:space="preserve"> </w:t>
      </w:r>
      <w:r>
        <w:rPr>
          <w:rFonts w:hint="default"/>
          <w:bCs/>
          <w:lang w:val="ru-RU"/>
        </w:rPr>
        <w:t>17.12.2024</w:t>
      </w:r>
      <w:r>
        <w:t xml:space="preserve"> в 1</w:t>
      </w:r>
      <w:r>
        <w:rPr>
          <w:rFonts w:hint="default"/>
          <w:lang w:val="ru-RU"/>
        </w:rPr>
        <w:t>1</w:t>
      </w:r>
      <w:r>
        <w:t xml:space="preserve"> час. 00 мин. по местному</w:t>
      </w:r>
      <w:r>
        <w:rPr>
          <w:spacing w:val="1"/>
        </w:rPr>
        <w:t xml:space="preserve"> </w:t>
      </w:r>
      <w:r>
        <w:t>времени.</w:t>
      </w:r>
    </w:p>
    <w:p w14:paraId="0B1846E6">
      <w:pPr>
        <w:spacing w:line="100" w:lineRule="atLeast"/>
        <w:ind w:firstLine="720"/>
        <w:jc w:val="both"/>
      </w:pPr>
      <w:r>
        <w:t>3.3. Проведение аукциона обеспечивается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площадки в соответствии с Регламентом и Инструкциями.</w:t>
      </w:r>
    </w:p>
    <w:p w14:paraId="4DA9DCF3">
      <w:pPr>
        <w:spacing w:line="100" w:lineRule="atLeast"/>
        <w:ind w:firstLine="720"/>
        <w:jc w:val="both"/>
      </w:pPr>
      <w:r>
        <w:t>3.4. В аукционе могут участвовать только Заявители, допущенные к участию в аукционе и</w:t>
      </w:r>
      <w:r>
        <w:rPr>
          <w:spacing w:val="1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Участниками.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принять участие в</w:t>
      </w:r>
      <w:r>
        <w:rPr>
          <w:spacing w:val="-2"/>
        </w:rPr>
        <w:t xml:space="preserve"> </w:t>
      </w:r>
      <w:r>
        <w:t>аукционе.</w:t>
      </w:r>
    </w:p>
    <w:p w14:paraId="747338E7">
      <w:pPr>
        <w:spacing w:line="100" w:lineRule="atLeast"/>
        <w:ind w:firstLine="720"/>
        <w:jc w:val="both"/>
      </w:pPr>
      <w:r>
        <w:t>3.5. Процедура аукциона проводится в день и время, указанные в пункте 3.2 Извещения.</w:t>
      </w:r>
      <w:r>
        <w:rPr>
          <w:spacing w:val="1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аукциона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совпадать</w:t>
      </w:r>
      <w:r>
        <w:rPr>
          <w:spacing w:val="-10"/>
        </w:rPr>
        <w:t xml:space="preserve"> </w:t>
      </w:r>
      <w:r>
        <w:t>со</w:t>
      </w:r>
      <w:r>
        <w:rPr>
          <w:spacing w:val="-9"/>
        </w:rPr>
        <w:t xml:space="preserve"> </w:t>
      </w:r>
      <w:r>
        <w:t>временем</w:t>
      </w:r>
      <w:r>
        <w:rPr>
          <w:spacing w:val="-10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профилактических</w:t>
      </w:r>
      <w:r>
        <w:rPr>
          <w:spacing w:val="-10"/>
        </w:rPr>
        <w:t xml:space="preserve"> </w:t>
      </w:r>
      <w:r>
        <w:t xml:space="preserve">работ </w:t>
      </w:r>
      <w:r>
        <w:rPr>
          <w:spacing w:val="-5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14:paraId="0E22E8A3">
      <w:pPr>
        <w:spacing w:line="100" w:lineRule="atLeast"/>
        <w:ind w:firstLine="720"/>
        <w:jc w:val="both"/>
      </w:pPr>
      <w:r>
        <w:t>3.6. Аукцион проводится путем повышения Начальной цены Предмета аукциона на «шаг</w:t>
      </w:r>
      <w:r>
        <w:rPr>
          <w:spacing w:val="1"/>
        </w:rPr>
        <w:t xml:space="preserve"> </w:t>
      </w:r>
      <w:r>
        <w:t>аукциона»,</w:t>
      </w:r>
      <w:r>
        <w:rPr>
          <w:spacing w:val="-4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пункте 6.1</w:t>
      </w:r>
      <w:r>
        <w:rPr>
          <w:spacing w:val="-3"/>
        </w:rPr>
        <w:t xml:space="preserve"> </w:t>
      </w:r>
      <w:r>
        <w:t>Извещения.</w:t>
      </w:r>
    </w:p>
    <w:p w14:paraId="58B8DAF2">
      <w:pPr>
        <w:spacing w:line="100" w:lineRule="atLeast"/>
        <w:ind w:firstLine="720"/>
        <w:jc w:val="both"/>
      </w:pPr>
      <w:r>
        <w:t>3.7. Если в течение 10 (десяти) минут со времени начала проведения процедуры аукциона не</w:t>
      </w:r>
      <w:r>
        <w:rPr>
          <w:spacing w:val="1"/>
        </w:rPr>
        <w:t xml:space="preserve"> </w:t>
      </w:r>
      <w:r>
        <w:t>поступило ни одного предложения о цене Предмета аукциона, которое предусматривало бы более</w:t>
      </w:r>
      <w:r>
        <w:rPr>
          <w:spacing w:val="1"/>
        </w:rPr>
        <w:t xml:space="preserve"> </w:t>
      </w:r>
      <w:r>
        <w:t>высокую цену Предмета аукциона, аукцион завершается с помощью программных и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площадки.</w:t>
      </w:r>
    </w:p>
    <w:p w14:paraId="2C24E5FB">
      <w:pPr>
        <w:spacing w:line="100" w:lineRule="atLeast"/>
        <w:ind w:firstLine="720"/>
        <w:jc w:val="both"/>
      </w:pPr>
      <w:r>
        <w:t>3.8. В случае поступления предложения о более высокой цене Предмета аукциона, время</w:t>
      </w:r>
      <w:r>
        <w:rPr>
          <w:spacing w:val="1"/>
        </w:rPr>
        <w:t xml:space="preserve"> </w:t>
      </w:r>
      <w:r>
        <w:t>представления следующих предложений о цене Предмета аукциона продлевается на 10 (десять)</w:t>
      </w:r>
      <w:r>
        <w:rPr>
          <w:spacing w:val="1"/>
        </w:rPr>
        <w:t xml:space="preserve"> </w:t>
      </w:r>
      <w:r>
        <w:t>минут.</w:t>
      </w:r>
    </w:p>
    <w:p w14:paraId="3557F6D5">
      <w:pPr>
        <w:spacing w:line="100" w:lineRule="atLeast"/>
        <w:ind w:firstLine="720"/>
        <w:jc w:val="both"/>
      </w:pPr>
      <w:r>
        <w:t>3.9. Аукцион завершается с помощью программных и технических средств электронной</w:t>
      </w:r>
      <w:r>
        <w:rPr>
          <w:spacing w:val="1"/>
        </w:rPr>
        <w:t xml:space="preserve"> </w:t>
      </w:r>
      <w:r>
        <w:t>площадки, если в течение 10 (десяти) минут после поступления последнего предложения о цене</w:t>
      </w:r>
      <w:r>
        <w:rPr>
          <w:spacing w:val="1"/>
        </w:rPr>
        <w:t xml:space="preserve"> </w:t>
      </w:r>
      <w:r>
        <w:t>Предмета аукциона ни один Участник не сделал предложение о цене Предмета аукциона, которое</w:t>
      </w:r>
      <w:r>
        <w:rPr>
          <w:spacing w:val="1"/>
        </w:rPr>
        <w:t xml:space="preserve"> </w:t>
      </w:r>
      <w:r>
        <w:t>предусматривало</w:t>
      </w:r>
      <w:r>
        <w:rPr>
          <w:spacing w:val="-1"/>
        </w:rPr>
        <w:t xml:space="preserve"> </w:t>
      </w:r>
      <w:r>
        <w:t>бы более высокую</w:t>
      </w:r>
      <w:r>
        <w:rPr>
          <w:spacing w:val="-1"/>
        </w:rPr>
        <w:t xml:space="preserve"> </w:t>
      </w:r>
      <w:r>
        <w:t>цену Предмета</w:t>
      </w:r>
      <w:r>
        <w:rPr>
          <w:spacing w:val="-2"/>
        </w:rPr>
        <w:t xml:space="preserve"> </w:t>
      </w:r>
      <w:r>
        <w:t>аукциона.</w:t>
      </w:r>
    </w:p>
    <w:p w14:paraId="19565933">
      <w:pPr>
        <w:spacing w:line="100" w:lineRule="atLeast"/>
        <w:ind w:firstLine="720"/>
        <w:jc w:val="both"/>
      </w:pPr>
      <w:r>
        <w:t>3.10. Победителем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предложивший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аукциона.</w:t>
      </w:r>
    </w:p>
    <w:p w14:paraId="41B948B0">
      <w:pPr>
        <w:spacing w:line="100" w:lineRule="atLeast"/>
        <w:ind w:firstLine="720"/>
        <w:jc w:val="both"/>
      </w:pPr>
      <w:r>
        <w:t>3.11. Ход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процедуры</w:t>
      </w:r>
      <w:r>
        <w:rPr>
          <w:spacing w:val="-7"/>
        </w:rPr>
        <w:t xml:space="preserve"> </w:t>
      </w:r>
      <w:r>
        <w:t>аукциона</w:t>
      </w:r>
      <w:r>
        <w:rPr>
          <w:spacing w:val="-8"/>
        </w:rPr>
        <w:t xml:space="preserve"> </w:t>
      </w:r>
      <w:r>
        <w:t>фиксируется</w:t>
      </w:r>
      <w:r>
        <w:rPr>
          <w:spacing w:val="-8"/>
        </w:rPr>
        <w:t xml:space="preserve"> </w:t>
      </w:r>
      <w:r>
        <w:t>Оператором</w:t>
      </w:r>
      <w:r>
        <w:rPr>
          <w:spacing w:val="-8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площадки</w:t>
      </w:r>
      <w:r>
        <w:rPr>
          <w:spacing w:val="-8"/>
        </w:rPr>
        <w:t xml:space="preserve"> </w:t>
      </w:r>
      <w:r>
        <w:t>в</w:t>
      </w:r>
      <w:r>
        <w:rPr>
          <w:spacing w:val="-53"/>
        </w:rPr>
        <w:t xml:space="preserve">    </w:t>
      </w:r>
      <w:r>
        <w:t>электронном журнале, который направляется Организатору аукциона в течение 1 (одного) часа со</w:t>
      </w:r>
      <w:r>
        <w:rPr>
          <w:spacing w:val="1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завершения</w:t>
      </w:r>
      <w:r>
        <w:rPr>
          <w:spacing w:val="-8"/>
        </w:rPr>
        <w:t xml:space="preserve"> </w:t>
      </w:r>
      <w:r>
        <w:t>аукциона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подведения</w:t>
      </w:r>
      <w:r>
        <w:rPr>
          <w:spacing w:val="-8"/>
        </w:rPr>
        <w:t xml:space="preserve"> </w:t>
      </w:r>
      <w:r>
        <w:t>Аукционной</w:t>
      </w:r>
      <w:r>
        <w:rPr>
          <w:spacing w:val="-8"/>
        </w:rPr>
        <w:t xml:space="preserve"> </w:t>
      </w:r>
      <w:r>
        <w:t>комиссией</w:t>
      </w:r>
      <w:r>
        <w:rPr>
          <w:spacing w:val="-8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аукциона</w:t>
      </w:r>
      <w:r>
        <w:rPr>
          <w:spacing w:val="-7"/>
        </w:rPr>
        <w:t xml:space="preserve"> </w:t>
      </w:r>
      <w:r>
        <w:t xml:space="preserve">путем </w:t>
      </w:r>
      <w:r>
        <w:rPr>
          <w:spacing w:val="-53"/>
        </w:rPr>
        <w:t xml:space="preserve"> </w:t>
      </w:r>
      <w:r>
        <w:t>оформления</w:t>
      </w:r>
      <w:r>
        <w:rPr>
          <w:spacing w:val="-11"/>
        </w:rPr>
        <w:t xml:space="preserve"> </w:t>
      </w:r>
      <w:r>
        <w:t>Протокола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r>
        <w:t>аукциона.</w:t>
      </w:r>
      <w:r>
        <w:rPr>
          <w:spacing w:val="-10"/>
        </w:rPr>
        <w:t xml:space="preserve"> </w:t>
      </w:r>
      <w:r>
        <w:t>Один</w:t>
      </w:r>
      <w:r>
        <w:rPr>
          <w:spacing w:val="-11"/>
        </w:rPr>
        <w:t xml:space="preserve"> </w:t>
      </w:r>
      <w:r>
        <w:t>экземпляр</w:t>
      </w:r>
      <w:r>
        <w:rPr>
          <w:spacing w:val="-11"/>
        </w:rPr>
        <w:t xml:space="preserve"> </w:t>
      </w:r>
      <w:r>
        <w:t>Протокола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результатах</w:t>
      </w:r>
      <w:r>
        <w:rPr>
          <w:spacing w:val="-11"/>
        </w:rPr>
        <w:t xml:space="preserve"> </w:t>
      </w:r>
      <w:r>
        <w:t xml:space="preserve">аукциона </w:t>
      </w:r>
      <w:r>
        <w:rPr>
          <w:spacing w:val="-52"/>
        </w:rPr>
        <w:t xml:space="preserve"> </w:t>
      </w:r>
      <w:r>
        <w:t>передается</w:t>
      </w:r>
      <w:r>
        <w:rPr>
          <w:spacing w:val="-1"/>
        </w:rPr>
        <w:t xml:space="preserve"> </w:t>
      </w:r>
      <w:r>
        <w:t>Победителю аукциона.</w:t>
      </w:r>
    </w:p>
    <w:p w14:paraId="15455512">
      <w:pPr>
        <w:spacing w:line="100" w:lineRule="atLeast"/>
        <w:ind w:firstLine="720"/>
        <w:jc w:val="both"/>
      </w:pPr>
      <w:r>
        <w:t>3.12. 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приостанавливает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12"/>
        </w:rPr>
        <w:t xml:space="preserve"> </w:t>
      </w:r>
      <w:r>
        <w:t>сбоя,</w:t>
      </w:r>
      <w:r>
        <w:rPr>
          <w:spacing w:val="-12"/>
        </w:rPr>
        <w:t xml:space="preserve"> </w:t>
      </w:r>
      <w:r>
        <w:t>зафиксированного</w:t>
      </w:r>
      <w:r>
        <w:rPr>
          <w:spacing w:val="-11"/>
        </w:rPr>
        <w:t xml:space="preserve"> </w:t>
      </w:r>
      <w:r>
        <w:t>программными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техническими</w:t>
      </w:r>
      <w:r>
        <w:rPr>
          <w:spacing w:val="-13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электронной</w:t>
      </w:r>
      <w:r>
        <w:rPr>
          <w:spacing w:val="-53"/>
        </w:rPr>
        <w:t xml:space="preserve"> </w:t>
      </w:r>
      <w:r>
        <w:t>площадки. Не позднее чем за 3 (три) часа до времени возобновления проведения аукциона, в</w:t>
      </w:r>
      <w:r>
        <w:rPr>
          <w:spacing w:val="1"/>
        </w:rPr>
        <w:t xml:space="preserve"> </w:t>
      </w:r>
      <w:r>
        <w:t>соответствии с Регламентом и Инструкциями Участники получают уведомления от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площадки с</w:t>
      </w:r>
      <w:r>
        <w:rPr>
          <w:spacing w:val="-4"/>
        </w:rPr>
        <w:t xml:space="preserve"> </w:t>
      </w:r>
      <w:r>
        <w:t>указанием</w:t>
      </w:r>
      <w:r>
        <w:rPr>
          <w:spacing w:val="-3"/>
        </w:rPr>
        <w:t xml:space="preserve"> </w:t>
      </w:r>
      <w:r>
        <w:t>даты и</w:t>
      </w:r>
      <w:r>
        <w:rPr>
          <w:spacing w:val="-1"/>
        </w:rPr>
        <w:t xml:space="preserve"> </w:t>
      </w:r>
      <w:r>
        <w:t>времени возобновления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аукциона.</w:t>
      </w:r>
    </w:p>
    <w:p w14:paraId="48796429">
      <w:pPr>
        <w:spacing w:line="100" w:lineRule="atLeast"/>
        <w:ind w:firstLine="720"/>
        <w:jc w:val="both"/>
      </w:pPr>
      <w:r>
        <w:t>3.13. После завершения аукциона Оператор электронной площадки размещает Протокол о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аукциона на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Регламентом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</w:t>
      </w:r>
    </w:p>
    <w:p w14:paraId="1365E321">
      <w:pPr>
        <w:spacing w:line="100" w:lineRule="atLeast"/>
        <w:ind w:firstLine="720"/>
        <w:jc w:val="both"/>
      </w:pPr>
      <w:r>
        <w:t>3.14. Организатор аукциона размещает Протокол о результатах аукциона на 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торгов, в</w:t>
      </w:r>
      <w:r>
        <w:rPr>
          <w:spacing w:val="-1"/>
        </w:rPr>
        <w:t xml:space="preserve"> </w:t>
      </w:r>
      <w:r>
        <w:t>течение одного рабочего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 подписания.</w:t>
      </w:r>
    </w:p>
    <w:p w14:paraId="10FEE8E2">
      <w:pPr>
        <w:spacing w:line="100" w:lineRule="atLeast"/>
        <w:ind w:firstLine="720"/>
        <w:jc w:val="both"/>
      </w:pPr>
      <w:r>
        <w:t>3.15. Аукцион</w:t>
      </w:r>
      <w:r>
        <w:rPr>
          <w:spacing w:val="-2"/>
        </w:rPr>
        <w:t xml:space="preserve"> </w:t>
      </w:r>
      <w:r>
        <w:t>признается</w:t>
      </w:r>
      <w:r>
        <w:rPr>
          <w:spacing w:val="-2"/>
        </w:rPr>
        <w:t xml:space="preserve"> </w:t>
      </w:r>
      <w:r>
        <w:t>несостоявшимся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4"/>
        </w:rPr>
        <w:t xml:space="preserve"> </w:t>
      </w:r>
      <w:r>
        <w:t>если:</w:t>
      </w:r>
    </w:p>
    <w:p w14:paraId="5E3C15AE">
      <w:pPr>
        <w:pStyle w:val="325"/>
        <w:numPr>
          <w:ilvl w:val="2"/>
          <w:numId w:val="9"/>
        </w:numPr>
        <w:ind w:left="0" w:firstLine="720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подана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Заявка;</w:t>
      </w:r>
    </w:p>
    <w:p w14:paraId="40311E08">
      <w:pPr>
        <w:pStyle w:val="325"/>
        <w:numPr>
          <w:ilvl w:val="2"/>
          <w:numId w:val="10"/>
        </w:numPr>
        <w:ind w:left="0" w:firstLine="720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подано</w:t>
      </w:r>
      <w:r>
        <w:rPr>
          <w:spacing w:val="-1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Заявки;</w:t>
      </w:r>
    </w:p>
    <w:p w14:paraId="229C7442">
      <w:pPr>
        <w:pStyle w:val="325"/>
        <w:numPr>
          <w:ilvl w:val="2"/>
          <w:numId w:val="10"/>
        </w:numPr>
        <w:ind w:left="0" w:firstLine="720"/>
        <w:jc w:val="both"/>
      </w:pPr>
      <w:r>
        <w:t>на основании результатов рассмотрения Заявок принято решение об отказе в допуске к</w:t>
      </w:r>
      <w:r>
        <w:rPr>
          <w:spacing w:val="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 всех</w:t>
      </w:r>
      <w:r>
        <w:rPr>
          <w:spacing w:val="-2"/>
        </w:rPr>
        <w:t xml:space="preserve"> </w:t>
      </w:r>
      <w:r>
        <w:t>Заявителей;</w:t>
      </w:r>
    </w:p>
    <w:p w14:paraId="781FA852">
      <w:pPr>
        <w:pStyle w:val="325"/>
        <w:numPr>
          <w:ilvl w:val="2"/>
          <w:numId w:val="10"/>
        </w:numPr>
        <w:ind w:left="0" w:firstLine="720"/>
        <w:jc w:val="both"/>
      </w:pPr>
      <w:r>
        <w:t>на основании результатов рассмотрения Заявок принято решение о допуске к участию в</w:t>
      </w:r>
      <w:r>
        <w:rPr>
          <w:spacing w:val="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признании</w:t>
      </w:r>
      <w:r>
        <w:rPr>
          <w:spacing w:val="-1"/>
        </w:rPr>
        <w:t xml:space="preserve"> </w:t>
      </w:r>
      <w:r>
        <w:t>Участником только</w:t>
      </w:r>
      <w:r>
        <w:rPr>
          <w:spacing w:val="-4"/>
        </w:rPr>
        <w:t xml:space="preserve"> </w:t>
      </w:r>
      <w:r>
        <w:t>одного Заявителя;</w:t>
      </w:r>
    </w:p>
    <w:p w14:paraId="79E12E1A">
      <w:pPr>
        <w:pStyle w:val="325"/>
        <w:numPr>
          <w:ilvl w:val="2"/>
          <w:numId w:val="10"/>
        </w:numPr>
        <w:ind w:left="0" w:firstLine="720"/>
        <w:jc w:val="both"/>
      </w:pPr>
      <w:r>
        <w:t>в случае если в течение 10 (десяти) минут после начала проведения аукциона не поступило ни</w:t>
      </w:r>
      <w:r>
        <w:rPr>
          <w:spacing w:val="1"/>
        </w:rPr>
        <w:t xml:space="preserve"> </w:t>
      </w:r>
      <w:r>
        <w:t>одного предложения о цене Предмета аукциона, которое предусматривало бы более высокую цену Предмета</w:t>
      </w:r>
      <w:r>
        <w:rPr>
          <w:spacing w:val="-3"/>
        </w:rPr>
        <w:t xml:space="preserve"> </w:t>
      </w:r>
      <w:r>
        <w:t>аукциона.</w:t>
      </w:r>
    </w:p>
    <w:p w14:paraId="033364EB">
      <w:pPr>
        <w:pStyle w:val="325"/>
        <w:ind w:left="566"/>
        <w:jc w:val="both"/>
      </w:pPr>
    </w:p>
    <w:p w14:paraId="59413684">
      <w:pPr>
        <w:pStyle w:val="325"/>
        <w:ind w:left="566"/>
        <w:jc w:val="center"/>
      </w:pPr>
      <w:r>
        <w:rPr>
          <w:b/>
        </w:rPr>
        <w:t>4. Предмет аукциона</w:t>
      </w:r>
    </w:p>
    <w:p w14:paraId="49229969">
      <w:pPr>
        <w:ind w:firstLine="720"/>
        <w:jc w:val="both"/>
      </w:pPr>
      <w:r>
        <w:t>4.1. Наименование предмета аукциона: право на заключение договора аренды земельного участка, государственная собственность на который не разграничена, с категорией земель земли населенных пунктов.</w:t>
      </w:r>
    </w:p>
    <w:p w14:paraId="4E558DBB">
      <w:pPr>
        <w:ind w:firstLine="720"/>
        <w:jc w:val="both"/>
      </w:pPr>
      <w:r>
        <w:t>4.2. Место расположения земельного участка</w:t>
      </w:r>
      <w:r>
        <w:rPr>
          <w:bCs/>
        </w:rPr>
        <w:t xml:space="preserve">: </w:t>
      </w:r>
      <w:r>
        <w:t xml:space="preserve">Российская Федерация, Томская область, Колпашевский муниципальный район, Колпашевское городское поселение, </w:t>
      </w:r>
      <w:r>
        <w:rPr>
          <w:lang w:val="ru-RU"/>
        </w:rPr>
        <w:t>с</w:t>
      </w:r>
      <w:r>
        <w:rPr>
          <w:rFonts w:hint="default"/>
          <w:lang w:val="ru-RU"/>
        </w:rPr>
        <w:t>. Тогур</w:t>
      </w:r>
      <w:r>
        <w:t xml:space="preserve">, </w:t>
      </w:r>
      <w:r>
        <w:rPr>
          <w:lang w:val="ru-RU"/>
        </w:rPr>
        <w:t>ул</w:t>
      </w:r>
      <w:r>
        <w:rPr>
          <w:rFonts w:hint="default"/>
          <w:lang w:val="ru-RU"/>
        </w:rPr>
        <w:t>. Советская, земельный участок 36/2</w:t>
      </w:r>
      <w:r>
        <w:rPr>
          <w:bCs/>
        </w:rPr>
        <w:t>.</w:t>
      </w:r>
    </w:p>
    <w:p w14:paraId="36D9AE17">
      <w:pPr>
        <w:ind w:firstLine="720"/>
      </w:pPr>
      <w:r>
        <w:t>4.3.  Кадастровый номер земельного участка:</w:t>
      </w:r>
      <w:r>
        <w:rPr>
          <w:bCs/>
        </w:rPr>
        <w:t xml:space="preserve"> </w:t>
      </w:r>
      <w:r>
        <w:rPr>
          <w:rFonts w:hint="default"/>
          <w:bCs/>
          <w:lang w:val="ru-RU"/>
        </w:rPr>
        <w:t>70:08:0101001:9466</w:t>
      </w:r>
      <w:r>
        <w:t>.</w:t>
      </w:r>
    </w:p>
    <w:p w14:paraId="15E5C45D">
      <w:pPr>
        <w:ind w:firstLine="720"/>
        <w:jc w:val="both"/>
        <w:rPr>
          <w:rFonts w:hint="default"/>
          <w:lang w:val="ru-RU"/>
        </w:rPr>
      </w:pPr>
      <w:r>
        <w:t>4.4. Границы земельного участка:</w:t>
      </w:r>
      <w:r>
        <w:rPr>
          <w:bCs/>
        </w:rPr>
        <w:t xml:space="preserve"> </w:t>
      </w:r>
      <w:r>
        <w:t xml:space="preserve">указаны в выписке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rFonts w:hint="default"/>
          <w:lang w:val="ru-RU"/>
        </w:rPr>
        <w:t>24.09.2024</w:t>
      </w:r>
      <w:r>
        <w:t xml:space="preserve"> года</w:t>
      </w:r>
      <w:r>
        <w:rPr>
          <w:rFonts w:hint="default"/>
          <w:lang w:val="ru-RU"/>
        </w:rPr>
        <w:t xml:space="preserve"> №КУВИ-001/2024-237314024.</w:t>
      </w:r>
    </w:p>
    <w:p w14:paraId="700676C9">
      <w:pPr>
        <w:ind w:firstLine="720"/>
        <w:jc w:val="both"/>
      </w:pPr>
      <w:r>
        <w:t xml:space="preserve">4.5.  Площадь земельного участка: </w:t>
      </w:r>
      <w:r>
        <w:rPr>
          <w:rFonts w:hint="default"/>
          <w:bCs/>
          <w:lang w:val="ru-RU"/>
        </w:rPr>
        <w:t xml:space="preserve">188 </w:t>
      </w:r>
      <w:r>
        <w:rPr>
          <w:bCs/>
        </w:rPr>
        <w:t>кв.м.</w:t>
      </w:r>
    </w:p>
    <w:p w14:paraId="6B0327AB">
      <w:pPr>
        <w:ind w:firstLine="720"/>
        <w:jc w:val="both"/>
        <w:rPr>
          <w:rFonts w:hint="default"/>
          <w:lang w:val="ru-RU"/>
        </w:rPr>
      </w:pPr>
      <w:r>
        <w:t>4.6.  Разрешенное использование земельного участка:</w:t>
      </w:r>
      <w:r>
        <w:rPr>
          <w:bCs/>
        </w:rPr>
        <w:t xml:space="preserve"> </w:t>
      </w:r>
      <w:r>
        <w:rPr>
          <w:lang w:val="ru-RU"/>
        </w:rPr>
        <w:t>магазины</w:t>
      </w:r>
      <w:r>
        <w:rPr>
          <w:rFonts w:hint="default"/>
          <w:lang w:val="ru-RU"/>
        </w:rPr>
        <w:t>.</w:t>
      </w:r>
    </w:p>
    <w:p w14:paraId="0485FF9F">
      <w:pPr>
        <w:ind w:firstLine="720"/>
        <w:jc w:val="both"/>
      </w:pPr>
      <w:r>
        <w:t>4.7.  Сведения о зарегистрированных правах на земельный участок отсутствуют.</w:t>
      </w:r>
    </w:p>
    <w:p w14:paraId="54E677F7">
      <w:pPr>
        <w:ind w:firstLine="720"/>
        <w:jc w:val="both"/>
      </w:pPr>
      <w:r>
        <w:t xml:space="preserve">4.8.  Сведения об ограничениях прав на земельный участок </w:t>
      </w:r>
      <w:r>
        <w:rPr>
          <w:bCs/>
        </w:rPr>
        <w:t>отсутствуют.</w:t>
      </w:r>
    </w:p>
    <w:p w14:paraId="4CDA8401">
      <w:pPr>
        <w:ind w:firstLine="720"/>
        <w:jc w:val="both"/>
      </w:pPr>
      <w:r>
        <w:t xml:space="preserve">4.9. Принадлежность земельного участка к определенной категории земель: </w:t>
      </w:r>
      <w:r>
        <w:rPr>
          <w:rFonts w:eastAsia="Arial"/>
          <w:bCs/>
        </w:rPr>
        <w:t>земли населенных пунктов</w:t>
      </w:r>
      <w:r>
        <w:rPr>
          <w:rFonts w:eastAsia="Arial"/>
        </w:rPr>
        <w:t>.</w:t>
      </w:r>
    </w:p>
    <w:p w14:paraId="50086C91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eastAsia="Arial"/>
        </w:rPr>
        <w:t xml:space="preserve">4.10. </w:t>
      </w:r>
      <w:r>
        <w:rPr>
          <w:bCs/>
          <w:lang w:val="ru-RU"/>
        </w:rPr>
        <w:t>П</w:t>
      </w:r>
      <w:r>
        <w:rPr>
          <w:bCs/>
        </w:rPr>
        <w:t>редельные параметры разрешенного строительства</w:t>
      </w:r>
      <w:r>
        <w:t xml:space="preserve"> </w:t>
      </w:r>
      <w:r>
        <w:rPr>
          <w:lang w:val="ru-RU"/>
        </w:rPr>
        <w:t>объекта</w:t>
      </w:r>
      <w:r>
        <w:rPr>
          <w:rFonts w:hint="default"/>
          <w:lang w:val="ru-RU"/>
        </w:rPr>
        <w:t xml:space="preserve"> капитального строительства:</w:t>
      </w:r>
    </w:p>
    <w:p w14:paraId="07B4215F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Требования к территории повышенные, в связи с градостроительной значимостью территории, приоритет - индивидуальное проектирование объектов.</w:t>
      </w:r>
    </w:p>
    <w:p w14:paraId="70E270CE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Этажность проектируемых зданий устанавливается путем проработки объемно-пространственной композиции.</w:t>
      </w:r>
    </w:p>
    <w:p w14:paraId="059846C9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В общественных зданиях и сооружениях следует создавать равные возможности получения услуг всеми категориями населения, в том числе и маломобильными (согласно требованиям СП 31-102-99 «Требования доступности общественных зданий и сооружений для инвалидов», СНиП 35-01-2001 «Доступность зданий и сооружений для маломобильных групп населения»).</w:t>
      </w:r>
    </w:p>
    <w:p w14:paraId="4113FF95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Процент застройки земельных участков, занятых общественными зданиями не менее 50%.</w:t>
      </w:r>
    </w:p>
    <w:p w14:paraId="4BFDE6A9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Застройка должна производиться строго при соблюдении красных линий, установленных проектами планировок территорий.</w:t>
      </w:r>
    </w:p>
    <w:p w14:paraId="1BC01ABE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Покрытие тротуаров основных пешеходных дорожек во всей застройке, в том числе на бульварах, в скверах, на территориях перед общественными зданиями должно выполняться материалами с повышенной степенью долговечности.</w:t>
      </w:r>
    </w:p>
    <w:p w14:paraId="0A93B23A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Предусматривать бордюрное обрамление газонов, проезжей части улиц, тротуаров с устройством пандусов в местах перепада высот для обеспечения удобного проезда детских и инвалидных колясок.</w:t>
      </w:r>
    </w:p>
    <w:p w14:paraId="52C4EA4F">
      <w:pPr>
        <w:widowControl w:val="0"/>
        <w:tabs>
          <w:tab w:val="left" w:pos="9720"/>
        </w:tabs>
        <w:autoSpaceDE w:val="0"/>
        <w:ind w:firstLine="72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Рекреационные  места у общественных зданий должны иметь повышенную степень долговечности и качество элементов внешнего благоустройства и инженерного оборудования, а также достаточную степень озеленения (30% от незастроенной площади участка).</w:t>
      </w:r>
    </w:p>
    <w:p w14:paraId="43AA4D37">
      <w:pPr>
        <w:snapToGrid w:val="0"/>
        <w:ind w:firstLine="720"/>
        <w:jc w:val="both"/>
        <w:rPr>
          <w:highlight w:val="none"/>
        </w:rPr>
      </w:pPr>
      <w:r>
        <w:rPr>
          <w:rFonts w:hint="default"/>
          <w:lang w:val="ru-RU"/>
        </w:rPr>
        <w:t>Предусматривать сохранность зеленых насаждений с устройством на поверхности почвы железных или бетонных решеток для защиты корней деревьев, а также декоративных ограждений газонов высотой не более 0,5 м</w:t>
      </w:r>
      <w:r>
        <w:rPr>
          <w:rFonts w:eastAsia="Arial"/>
          <w:highlight w:val="none"/>
        </w:rPr>
        <w:t>.</w:t>
      </w:r>
    </w:p>
    <w:p w14:paraId="5F001805">
      <w:pPr>
        <w:snapToGrid w:val="0"/>
        <w:ind w:firstLine="720"/>
        <w:jc w:val="both"/>
        <w:rPr>
          <w:rFonts w:hint="default"/>
          <w:highlight w:val="none"/>
          <w:lang w:val="ru-RU"/>
        </w:rPr>
      </w:pPr>
      <w:r>
        <w:rPr>
          <w:highlight w:val="none"/>
        </w:rPr>
        <w:t>4.11. 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</w:t>
      </w:r>
      <w:r>
        <w:rPr>
          <w:rFonts w:hint="default"/>
          <w:highlight w:val="none"/>
          <w:lang w:val="ru-RU"/>
        </w:rPr>
        <w:t>:</w:t>
      </w:r>
    </w:p>
    <w:p w14:paraId="6E301F5C">
      <w:pPr>
        <w:snapToGrid w:val="0"/>
        <w:ind w:firstLine="720"/>
        <w:jc w:val="both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>- Письмо ООО «КТК» от 23.10.2024 исх. № 375 «О невозможности подключения к тепловым сетям объекта капитального строительства»;</w:t>
      </w:r>
    </w:p>
    <w:p w14:paraId="6A042114">
      <w:pPr>
        <w:snapToGrid w:val="0"/>
        <w:ind w:firstLine="720"/>
        <w:jc w:val="both"/>
        <w:rPr>
          <w:rFonts w:hint="default"/>
          <w:highlight w:val="none"/>
          <w:lang w:val="ru-RU"/>
        </w:rPr>
      </w:pPr>
      <w:r>
        <w:rPr>
          <w:rFonts w:hint="default"/>
          <w:highlight w:val="none"/>
          <w:lang w:val="ru-RU"/>
        </w:rPr>
        <w:t xml:space="preserve">- Письмо МКП «Колпашевское» от 16.10.2024 года исх. №01-10-64 «»О предоставлении технических условий на подключение к сетям водоснабжения и водоотведения». </w:t>
      </w:r>
    </w:p>
    <w:p w14:paraId="3C1F4091">
      <w:pPr>
        <w:pStyle w:val="325"/>
        <w:tabs>
          <w:tab w:val="left" w:pos="530"/>
        </w:tabs>
        <w:ind w:left="0" w:leftChars="0" w:firstLine="0" w:firstLineChars="0"/>
        <w:jc w:val="both"/>
      </w:pPr>
    </w:p>
    <w:p w14:paraId="06DF4D64">
      <w:pPr>
        <w:pStyle w:val="2"/>
        <w:spacing w:before="0" w:after="0"/>
        <w:ind w:left="0" w:firstLine="301"/>
        <w:rPr>
          <w:highlight w:val="none"/>
        </w:rPr>
      </w:pPr>
      <w:r>
        <w:rPr>
          <w:rFonts w:ascii="Times New Roman" w:hAnsi="Times New Roman" w:cs="Times New Roman"/>
          <w:color w:val="auto"/>
          <w:highlight w:val="none"/>
        </w:rPr>
        <w:t>5. Начальная</w:t>
      </w:r>
      <w:r>
        <w:rPr>
          <w:rFonts w:ascii="Times New Roman" w:hAnsi="Times New Roman" w:cs="Times New Roman"/>
          <w:color w:val="auto"/>
          <w:spacing w:val="-2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highlight w:val="none"/>
        </w:rPr>
        <w:t>цена</w:t>
      </w:r>
      <w:r>
        <w:rPr>
          <w:rFonts w:ascii="Times New Roman" w:hAnsi="Times New Roman" w:cs="Times New Roman"/>
          <w:color w:val="auto"/>
          <w:spacing w:val="-2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highlight w:val="none"/>
        </w:rPr>
        <w:t>предмета</w:t>
      </w:r>
      <w:r>
        <w:rPr>
          <w:rFonts w:ascii="Times New Roman" w:hAnsi="Times New Roman" w:cs="Times New Roman"/>
          <w:color w:val="auto"/>
          <w:spacing w:val="-1"/>
          <w:highlight w:val="none"/>
        </w:rPr>
        <w:t xml:space="preserve"> </w:t>
      </w:r>
      <w:r>
        <w:rPr>
          <w:rFonts w:ascii="Times New Roman" w:hAnsi="Times New Roman" w:cs="Times New Roman"/>
          <w:color w:val="auto"/>
          <w:highlight w:val="none"/>
        </w:rPr>
        <w:t>аукциона</w:t>
      </w:r>
    </w:p>
    <w:p w14:paraId="61E9B16B">
      <w:pPr>
        <w:pStyle w:val="2"/>
        <w:numPr>
          <w:ilvl w:val="0"/>
          <w:numId w:val="0"/>
        </w:numPr>
        <w:spacing w:before="0" w:after="0"/>
        <w:ind w:firstLine="720"/>
        <w:jc w:val="both"/>
        <w:rPr>
          <w:rFonts w:hint="default"/>
          <w:highlight w:val="yellow"/>
          <w:lang w:val="ru-RU"/>
        </w:rPr>
      </w:pPr>
      <w:r>
        <w:rPr>
          <w:rFonts w:ascii="Times New Roman" w:hAnsi="Times New Roman" w:cs="Times New Roman"/>
          <w:b w:val="0"/>
          <w:color w:val="auto"/>
          <w:highlight w:val="none"/>
        </w:rPr>
        <w:t xml:space="preserve">5.1. 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Н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 xml:space="preserve">ачальная цена предмета аукциона составляет 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5893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 xml:space="preserve"> (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пять тысяч восемьсот девяносто три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>) рубл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я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80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 xml:space="preserve"> копе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>ек</w:t>
      </w:r>
      <w:r>
        <w:rPr>
          <w:rFonts w:hint="default" w:ascii="Times New Roman" w:hAnsi="Times New Roman" w:cs="Times New Roman"/>
          <w:b w:val="0"/>
          <w:bCs w:val="0"/>
          <w:highlight w:val="none"/>
        </w:rPr>
        <w:t xml:space="preserve"> в год</w:t>
      </w:r>
      <w:r>
        <w:rPr>
          <w:rFonts w:hint="default" w:ascii="Times New Roman" w:hAnsi="Times New Roman" w:cs="Times New Roman"/>
          <w:b w:val="0"/>
          <w:bCs w:val="0"/>
          <w:highlight w:val="none"/>
          <w:lang w:val="ru-RU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auto"/>
        </w:rPr>
        <w:t>НДС</w:t>
      </w:r>
      <w:r>
        <w:rPr>
          <w:rFonts w:ascii="Times New Roman" w:hAnsi="Times New Roman" w:cs="Times New Roman"/>
          <w:b w:val="0"/>
          <w:bCs w:val="0"/>
          <w:color w:val="auto"/>
          <w:spacing w:val="2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не</w:t>
      </w:r>
      <w:r>
        <w:rPr>
          <w:rFonts w:ascii="Times New Roman" w:hAnsi="Times New Roman" w:cs="Times New Roman"/>
          <w:b w:val="0"/>
          <w:bCs w:val="0"/>
          <w:color w:val="auto"/>
          <w:spacing w:val="2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облагается.</w:t>
      </w:r>
      <w:r>
        <w:rPr>
          <w:rFonts w:ascii="Times New Roman" w:hAnsi="Times New Roman" w:cs="Times New Roman"/>
          <w:b w:val="0"/>
          <w:bCs w:val="0"/>
          <w:color w:val="auto"/>
          <w:spacing w:val="-5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Начальная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цена</w:t>
      </w:r>
      <w:r>
        <w:rPr>
          <w:rFonts w:ascii="Times New Roman" w:hAnsi="Times New Roman" w:cs="Times New Roman"/>
          <w:b w:val="0"/>
          <w:bCs w:val="0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предмета</w:t>
      </w:r>
      <w:r>
        <w:rPr>
          <w:rFonts w:ascii="Times New Roman" w:hAnsi="Times New Roman" w:cs="Times New Roman"/>
          <w:b w:val="0"/>
          <w:bCs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аукциона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устанавливается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в</w:t>
      </w:r>
      <w:r>
        <w:rPr>
          <w:rFonts w:ascii="Times New Roman" w:hAnsi="Times New Roman" w:cs="Times New Roman"/>
          <w:b w:val="0"/>
          <w:bCs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размере ежегодной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арендной</w:t>
      </w:r>
      <w:r>
        <w:rPr>
          <w:rFonts w:ascii="Times New Roman" w:hAnsi="Times New Roman" w:cs="Times New Roman"/>
          <w:b w:val="0"/>
          <w:bCs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платы</w:t>
      </w:r>
      <w:r>
        <w:rPr>
          <w:rFonts w:hint="default" w:ascii="Times New Roman" w:hAnsi="Times New Roman" w:cs="Times New Roman"/>
          <w:b w:val="0"/>
          <w:bCs w:val="0"/>
          <w:color w:val="auto"/>
          <w:lang w:val="ru-RU"/>
        </w:rPr>
        <w:t>.</w:t>
      </w:r>
    </w:p>
    <w:p w14:paraId="13843353"/>
    <w:p w14:paraId="4A82EFA2">
      <w:pPr>
        <w:jc w:val="center"/>
      </w:pPr>
      <w:r>
        <w:rPr>
          <w:b/>
        </w:rPr>
        <w:t>6. Информация о «Шаге аукциона»</w:t>
      </w:r>
    </w:p>
    <w:p w14:paraId="3F403775">
      <w:pPr>
        <w:ind w:firstLine="720"/>
        <w:jc w:val="both"/>
      </w:pPr>
      <w:r>
        <w:rPr>
          <w:bCs/>
        </w:rPr>
        <w:t>6.1. «Шаг</w:t>
      </w:r>
      <w:r>
        <w:rPr>
          <w:bCs/>
          <w:spacing w:val="-1"/>
        </w:rPr>
        <w:t xml:space="preserve"> </w:t>
      </w:r>
      <w:r>
        <w:rPr>
          <w:bCs/>
        </w:rPr>
        <w:t>аукциона»</w:t>
      </w:r>
      <w:r>
        <w:rPr>
          <w:bCs/>
          <w:spacing w:val="-1"/>
        </w:rPr>
        <w:t xml:space="preserve"> </w:t>
      </w:r>
      <w:r>
        <w:rPr>
          <w:bCs/>
        </w:rPr>
        <w:t>устанавливается</w:t>
      </w:r>
      <w:r>
        <w:rPr>
          <w:b/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3 % от</w:t>
      </w:r>
      <w:r>
        <w:rPr>
          <w:spacing w:val="1"/>
        </w:rPr>
        <w:t xml:space="preserve"> </w:t>
      </w:r>
      <w:r>
        <w:t>начальной цены</w:t>
      </w:r>
      <w:r>
        <w:rPr>
          <w:spacing w:val="2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</w:t>
      </w:r>
      <w:r>
        <w:rPr>
          <w:spacing w:val="2"/>
        </w:rPr>
        <w:t xml:space="preserve"> </w:t>
      </w:r>
      <w:r>
        <w:t xml:space="preserve">– </w:t>
      </w:r>
      <w:r>
        <w:rPr>
          <w:rFonts w:hint="default"/>
          <w:lang w:val="ru-RU"/>
        </w:rPr>
        <w:t>176</w:t>
      </w:r>
      <w:r>
        <w:t xml:space="preserve"> (</w:t>
      </w:r>
      <w:r>
        <w:rPr>
          <w:lang w:val="ru-RU"/>
        </w:rPr>
        <w:t>сто</w:t>
      </w:r>
      <w:r>
        <w:rPr>
          <w:rFonts w:hint="default"/>
          <w:lang w:val="ru-RU"/>
        </w:rPr>
        <w:t xml:space="preserve"> семьдесят шесть</w:t>
      </w:r>
      <w:r>
        <w:t xml:space="preserve">) рублей </w:t>
      </w:r>
      <w:r>
        <w:rPr>
          <w:rFonts w:hint="default"/>
          <w:lang w:val="ru-RU"/>
        </w:rPr>
        <w:t>81</w:t>
      </w:r>
      <w:r>
        <w:t xml:space="preserve"> копе</w:t>
      </w:r>
      <w:r>
        <w:rPr>
          <w:lang w:val="ru-RU"/>
        </w:rPr>
        <w:t>йка</w:t>
      </w:r>
      <w:r>
        <w:rPr>
          <w:bCs/>
        </w:rPr>
        <w:t>.</w:t>
      </w:r>
    </w:p>
    <w:p w14:paraId="7DBD173E">
      <w:pPr>
        <w:ind w:firstLine="720"/>
        <w:jc w:val="both"/>
        <w:rPr>
          <w:bCs/>
        </w:rPr>
      </w:pPr>
    </w:p>
    <w:p w14:paraId="75003ABE">
      <w:pPr>
        <w:numPr>
          <w:ilvl w:val="0"/>
          <w:numId w:val="11"/>
        </w:numPr>
        <w:jc w:val="center"/>
      </w:pPr>
      <w:r>
        <w:rPr>
          <w:b/>
          <w:bCs/>
        </w:rPr>
        <w:t xml:space="preserve">Информация </w:t>
      </w:r>
      <w:r>
        <w:rPr>
          <w:b/>
          <w:shd w:val="clear" w:color="auto" w:fill="FFFFFF"/>
        </w:rPr>
        <w:t>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</w:t>
      </w:r>
    </w:p>
    <w:p w14:paraId="78CD3733">
      <w:pPr>
        <w:pStyle w:val="325"/>
        <w:numPr>
          <w:ilvl w:val="1"/>
          <w:numId w:val="11"/>
        </w:numPr>
        <w:ind w:left="0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 Один</w:t>
      </w:r>
      <w:r>
        <w:rPr>
          <w:spacing w:val="-1"/>
        </w:rPr>
        <w:t xml:space="preserve"> </w:t>
      </w:r>
      <w:r>
        <w:t>Заявитель вправе</w:t>
      </w:r>
      <w:r>
        <w:rPr>
          <w:spacing w:val="-1"/>
        </w:rPr>
        <w:t xml:space="preserve"> </w:t>
      </w:r>
      <w:r>
        <w:t>подать</w:t>
      </w:r>
      <w:r>
        <w:rPr>
          <w:spacing w:val="-4"/>
        </w:rPr>
        <w:t xml:space="preserve"> </w:t>
      </w:r>
      <w:r>
        <w:t>только одну</w:t>
      </w:r>
      <w:r>
        <w:rPr>
          <w:spacing w:val="-4"/>
        </w:rPr>
        <w:t xml:space="preserve"> </w:t>
      </w:r>
      <w:r>
        <w:t>Заявку.</w:t>
      </w:r>
    </w:p>
    <w:p w14:paraId="444F8FB9">
      <w:pPr>
        <w:pStyle w:val="325"/>
        <w:numPr>
          <w:ilvl w:val="1"/>
          <w:numId w:val="11"/>
        </w:numPr>
        <w:ind w:left="0" w:firstLine="720"/>
        <w:jc w:val="both"/>
      </w:pPr>
      <w:r>
        <w:t>Заявитель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Разделов 7,</w:t>
      </w:r>
      <w:r>
        <w:rPr>
          <w:spacing w:val="1"/>
        </w:rPr>
        <w:t>8,14,15</w:t>
      </w:r>
      <w:r>
        <w:rPr>
          <w:spacing w:val="1"/>
          <w:sz w:val="32"/>
          <w:szCs w:val="32"/>
        </w:rPr>
        <w:t>,</w:t>
      </w:r>
      <w:r>
        <w:rPr>
          <w:spacing w:val="1"/>
        </w:rPr>
        <w:t xml:space="preserve"> </w:t>
      </w:r>
      <w:r>
        <w:t>подает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 Инструкциями.</w:t>
      </w:r>
    </w:p>
    <w:p w14:paraId="45EB323E">
      <w:pPr>
        <w:pStyle w:val="325"/>
        <w:numPr>
          <w:ilvl w:val="1"/>
          <w:numId w:val="11"/>
        </w:numPr>
        <w:ind w:left="0" w:firstLine="720"/>
        <w:jc w:val="both"/>
      </w:pPr>
      <w:r>
        <w:t>Заявка направляется Заявителем Оператору электронной площадки в сроки, указанные в</w:t>
      </w:r>
      <w:r>
        <w:rPr>
          <w:spacing w:val="1"/>
        </w:rPr>
        <w:t xml:space="preserve"> </w:t>
      </w:r>
      <w:r>
        <w:t>пунктах</w:t>
      </w:r>
      <w:r>
        <w:rPr>
          <w:spacing w:val="-1"/>
        </w:rPr>
        <w:t xml:space="preserve"> 7.13</w:t>
      </w:r>
      <w:r>
        <w:t>,</w:t>
      </w:r>
      <w:r>
        <w:rPr>
          <w:spacing w:val="-3"/>
        </w:rPr>
        <w:t xml:space="preserve"> 7.14</w:t>
      </w:r>
      <w:r>
        <w:t xml:space="preserve"> Извещения, путем:</w:t>
      </w:r>
    </w:p>
    <w:p w14:paraId="7B71CFF7">
      <w:pPr>
        <w:pStyle w:val="325"/>
        <w:numPr>
          <w:ilvl w:val="2"/>
          <w:numId w:val="11"/>
        </w:numPr>
        <w:ind w:left="0" w:firstLine="720"/>
        <w:jc w:val="both"/>
      </w:pP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(Приложение №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указанных в настоящем пункте документов в форме электронных документов или электронных</w:t>
      </w:r>
      <w:r>
        <w:rPr>
          <w:spacing w:val="1"/>
        </w:rPr>
        <w:t xml:space="preserve"> </w:t>
      </w:r>
      <w:r>
        <w:t>образов документов, то есть документов на бумажном носителе, преобразованных в электронно-</w:t>
      </w:r>
      <w:r>
        <w:rPr>
          <w:spacing w:val="1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форму путем</w:t>
      </w:r>
      <w:r>
        <w:rPr>
          <w:spacing w:val="-1"/>
        </w:rPr>
        <w:t xml:space="preserve"> </w:t>
      </w:r>
      <w:r>
        <w:t>сканирования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сохранением их реквизитов;</w:t>
      </w:r>
    </w:p>
    <w:p w14:paraId="4B4D33B3">
      <w:pPr>
        <w:pStyle w:val="325"/>
        <w:numPr>
          <w:ilvl w:val="2"/>
          <w:numId w:val="11"/>
        </w:numPr>
        <w:ind w:left="0" w:firstLine="720"/>
        <w:jc w:val="both"/>
      </w:pP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граждан)</w:t>
      </w:r>
      <w:r>
        <w:rPr>
          <w:spacing w:val="1"/>
        </w:rPr>
        <w:t>;</w:t>
      </w:r>
    </w:p>
    <w:p w14:paraId="3CEC9859">
      <w:pPr>
        <w:pStyle w:val="325"/>
        <w:numPr>
          <w:ilvl w:val="2"/>
          <w:numId w:val="11"/>
        </w:numPr>
        <w:ind w:left="0" w:firstLine="709"/>
        <w:jc w:val="both"/>
      </w:pPr>
      <w:r>
        <w:rPr>
          <w:rFonts w:eastAsia="Times New Roman"/>
        </w:rPr>
        <w:t xml:space="preserve"> </w:t>
      </w:r>
      <w:r>
        <w:t>Надлежащим образом заверенный перевод на русский язык документов о государственной</w:t>
      </w:r>
      <w:r>
        <w:rPr>
          <w:spacing w:val="1"/>
        </w:rPr>
        <w:t xml:space="preserve"> </w:t>
      </w:r>
      <w:r>
        <w:t>регистрации юридического лица в соответствии с законодательством иностранного государства в</w:t>
      </w:r>
      <w:r>
        <w:rPr>
          <w:spacing w:val="1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 Заявителем является иностранное</w:t>
      </w:r>
      <w:r>
        <w:rPr>
          <w:spacing w:val="-4"/>
        </w:rPr>
        <w:t xml:space="preserve"> </w:t>
      </w:r>
      <w:r>
        <w:t>юридическое лицо;</w:t>
      </w:r>
    </w:p>
    <w:p w14:paraId="702B09F7">
      <w:pPr>
        <w:pStyle w:val="325"/>
        <w:ind w:left="0" w:firstLine="720" w:firstLineChars="300"/>
        <w:jc w:val="both"/>
      </w:pPr>
      <w:r>
        <w:t>7.3.4. Документы,</w:t>
      </w:r>
      <w:r>
        <w:rPr>
          <w:spacing w:val="-3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внесение</w:t>
      </w:r>
      <w:r>
        <w:rPr>
          <w:spacing w:val="-2"/>
        </w:rPr>
        <w:t xml:space="preserve"> </w:t>
      </w:r>
      <w:r>
        <w:t>задатка. При подаче Заявителем Заявки в соответствии с Регламентом и Инструкциями, информация</w:t>
      </w:r>
      <w:r>
        <w:rPr>
          <w:spacing w:val="1"/>
        </w:rPr>
        <w:t xml:space="preserve"> </w:t>
      </w:r>
      <w:r>
        <w:t>о внесении Заявителем задатка формируется Оператором электронной площадки и направляется</w:t>
      </w:r>
      <w:r>
        <w:rPr>
          <w:spacing w:val="1"/>
        </w:rPr>
        <w:t xml:space="preserve"> </w:t>
      </w:r>
      <w:r>
        <w:t>Организатору</w:t>
      </w:r>
      <w:r>
        <w:rPr>
          <w:spacing w:val="-1"/>
        </w:rPr>
        <w:t xml:space="preserve"> </w:t>
      </w:r>
      <w:r>
        <w:t>аукциона.</w:t>
      </w:r>
    </w:p>
    <w:p w14:paraId="0AFD82E9">
      <w:pPr>
        <w:pStyle w:val="325"/>
        <w:ind w:left="0" w:firstLine="720"/>
        <w:jc w:val="both"/>
      </w:pPr>
      <w:r>
        <w:t>7.3.5. Подписания</w:t>
      </w:r>
      <w:r>
        <w:rPr>
          <w:spacing w:val="-3"/>
        </w:rPr>
        <w:t xml:space="preserve"> </w:t>
      </w:r>
      <w:r>
        <w:t>Заявки</w:t>
      </w:r>
      <w:r>
        <w:rPr>
          <w:spacing w:val="-5"/>
        </w:rPr>
        <w:t xml:space="preserve"> </w:t>
      </w:r>
      <w:r>
        <w:t>ЭП</w:t>
      </w:r>
      <w:r>
        <w:rPr>
          <w:spacing w:val="-3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Инструкциями.</w:t>
      </w:r>
    </w:p>
    <w:p w14:paraId="491BE28F">
      <w:pPr>
        <w:pStyle w:val="325"/>
        <w:ind w:left="0" w:firstLine="720"/>
        <w:jc w:val="both"/>
      </w:pPr>
      <w:r>
        <w:t>7.4. Заявка и прилагаемые к ней документы направляются единовременно в соответствии с</w:t>
      </w:r>
      <w:r>
        <w:rPr>
          <w:spacing w:val="1"/>
        </w:rPr>
        <w:t xml:space="preserve"> </w:t>
      </w:r>
      <w:r>
        <w:t>Регламентом и Инструкциями. Не допускается раздельного направления Заявки и приложенных к</w:t>
      </w:r>
      <w:r>
        <w:rPr>
          <w:spacing w:val="1"/>
        </w:rPr>
        <w:t xml:space="preserve"> </w:t>
      </w:r>
      <w:r>
        <w:t>ней документов, направление дополнительных документов после подачи Заявки или замена ранее</w:t>
      </w:r>
      <w:r>
        <w:rPr>
          <w:spacing w:val="1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отзыва</w:t>
      </w:r>
      <w:r>
        <w:rPr>
          <w:spacing w:val="-1"/>
        </w:rPr>
        <w:t xml:space="preserve"> </w:t>
      </w:r>
      <w:r>
        <w:t>Заявки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Инструкциями.</w:t>
      </w:r>
    </w:p>
    <w:p w14:paraId="04011E3F">
      <w:pPr>
        <w:pStyle w:val="325"/>
        <w:ind w:left="0" w:firstLine="720"/>
        <w:jc w:val="both"/>
      </w:pPr>
      <w:r>
        <w:t>7.5.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возвращает</w:t>
      </w:r>
      <w:r>
        <w:rPr>
          <w:spacing w:val="-1"/>
        </w:rPr>
        <w:t xml:space="preserve"> </w:t>
      </w:r>
      <w:r>
        <w:t>Заявку</w:t>
      </w:r>
      <w:r>
        <w:rPr>
          <w:spacing w:val="-3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случае:</w:t>
      </w:r>
    </w:p>
    <w:p w14:paraId="766F640A">
      <w:pPr>
        <w:pStyle w:val="325"/>
        <w:numPr>
          <w:ilvl w:val="2"/>
          <w:numId w:val="12"/>
        </w:numPr>
        <w:ind w:left="0" w:firstLine="720"/>
        <w:jc w:val="both"/>
      </w:pPr>
      <w:r>
        <w:t>Предоставления Заявки, подписанной ЭП лица, не уполномоченного действовать от имени</w:t>
      </w:r>
      <w:r>
        <w:rPr>
          <w:spacing w:val="1"/>
        </w:rPr>
        <w:t xml:space="preserve"> </w:t>
      </w:r>
      <w:r>
        <w:t>Заявителя;</w:t>
      </w:r>
    </w:p>
    <w:p w14:paraId="6B83BBC1">
      <w:pPr>
        <w:pStyle w:val="325"/>
        <w:numPr>
          <w:ilvl w:val="2"/>
          <w:numId w:val="12"/>
        </w:numPr>
        <w:ind w:left="0" w:firstLine="720"/>
        <w:jc w:val="both"/>
      </w:pPr>
      <w:r>
        <w:t>Подачи одним Заявителем двух и более Заявок при условии, что поданные ранее Заявки не</w:t>
      </w:r>
      <w:r>
        <w:rPr>
          <w:spacing w:val="1"/>
        </w:rPr>
        <w:t xml:space="preserve"> </w:t>
      </w:r>
      <w:r>
        <w:t>отозваны;</w:t>
      </w:r>
    </w:p>
    <w:p w14:paraId="3315A063">
      <w:pPr>
        <w:pStyle w:val="325"/>
        <w:numPr>
          <w:ilvl w:val="2"/>
          <w:numId w:val="12"/>
        </w:numPr>
        <w:ind w:left="0" w:firstLine="720"/>
        <w:jc w:val="both"/>
      </w:pPr>
      <w:r>
        <w:t>Получения Заявки после установленных в пункте 7.14 Извещении дня и времени 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-1"/>
        </w:rPr>
        <w:t xml:space="preserve"> </w:t>
      </w:r>
      <w:r>
        <w:t>приема Заявок.</w:t>
      </w:r>
    </w:p>
    <w:p w14:paraId="382C56AB">
      <w:pPr>
        <w:pStyle w:val="16"/>
        <w:ind w:firstLine="300"/>
      </w:pPr>
      <w:r>
        <w:rPr>
          <w:sz w:val="24"/>
          <w:szCs w:val="24"/>
        </w:rPr>
        <w:t>Одновременно с возвратом Заявки Оператор электронной площадки уведомляет Заявителя 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основаниях 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возврата.</w:t>
      </w:r>
    </w:p>
    <w:p w14:paraId="6350C17D">
      <w:pPr>
        <w:pStyle w:val="16"/>
        <w:ind w:firstLine="300"/>
      </w:pPr>
      <w:r>
        <w:rPr>
          <w:sz w:val="24"/>
          <w:szCs w:val="24"/>
        </w:rPr>
        <w:t>Возврат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основаниям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допускается.</w:t>
      </w:r>
    </w:p>
    <w:p w14:paraId="518CA04A">
      <w:pPr>
        <w:pStyle w:val="325"/>
        <w:ind w:left="0" w:firstLine="720"/>
        <w:jc w:val="both"/>
      </w:pPr>
      <w:r>
        <w:t>7.6.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 площадки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Заявителю, Оператор электронной площадки регистрирует Заявку в соответствии с Регламентом и</w:t>
      </w:r>
      <w:r>
        <w:rPr>
          <w:spacing w:val="1"/>
        </w:rPr>
        <w:t xml:space="preserve"> </w:t>
      </w:r>
      <w:r>
        <w:t>Инструкциями. При этом Оператор электронной площадки направляет Заявителю уведомление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Заявки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Регламентом</w:t>
      </w:r>
      <w:r>
        <w:rPr>
          <w:spacing w:val="-3"/>
        </w:rPr>
        <w:t xml:space="preserve"> </w:t>
      </w:r>
      <w:r>
        <w:t>и Инструкциями.</w:t>
      </w:r>
    </w:p>
    <w:p w14:paraId="7AA42784">
      <w:pPr>
        <w:pStyle w:val="325"/>
        <w:ind w:left="0" w:firstLine="720"/>
        <w:jc w:val="both"/>
      </w:pPr>
      <w:r>
        <w:t>7.7. 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-52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7.14 Извещения)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</w:p>
    <w:p w14:paraId="66F791FF">
      <w:pPr>
        <w:pStyle w:val="325"/>
        <w:ind w:left="0" w:firstLine="720"/>
        <w:jc w:val="both"/>
      </w:pPr>
      <w:r>
        <w:t>7.8. Заявитель после отзыва Заявки вправе повторно подать Заявку до установленных даты 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(пункт</w:t>
      </w:r>
      <w:r>
        <w:rPr>
          <w:spacing w:val="1"/>
        </w:rPr>
        <w:t xml:space="preserve"> </w:t>
      </w:r>
      <w:r>
        <w:t>7.14</w:t>
      </w:r>
      <w:r>
        <w:rPr>
          <w:spacing w:val="1"/>
        </w:rPr>
        <w:t xml:space="preserve"> </w:t>
      </w:r>
      <w:r>
        <w:t>Извещения)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Разделами 7,8,</w:t>
      </w:r>
      <w:r>
        <w:rPr>
          <w:spacing w:val="-4"/>
        </w:rPr>
        <w:t xml:space="preserve"> 14,15</w:t>
      </w:r>
      <w:r>
        <w:t xml:space="preserve"> Извещения.</w:t>
      </w:r>
    </w:p>
    <w:p w14:paraId="7BE78EF4">
      <w:pPr>
        <w:pStyle w:val="325"/>
        <w:ind w:left="0" w:firstLine="720"/>
        <w:jc w:val="both"/>
      </w:pPr>
      <w:r>
        <w:rPr>
          <w:spacing w:val="-1"/>
        </w:rPr>
        <w:t>7.9. Прием</w:t>
      </w:r>
      <w:r>
        <w:rPr>
          <w:spacing w:val="-13"/>
        </w:rPr>
        <w:t xml:space="preserve"> </w:t>
      </w:r>
      <w:r>
        <w:rPr>
          <w:spacing w:val="-1"/>
        </w:rPr>
        <w:t>Заявок</w:t>
      </w:r>
      <w:r>
        <w:rPr>
          <w:spacing w:val="-11"/>
        </w:rPr>
        <w:t xml:space="preserve"> </w:t>
      </w:r>
      <w:r>
        <w:rPr>
          <w:spacing w:val="-1"/>
        </w:rPr>
        <w:t>прекращается</w:t>
      </w:r>
      <w:r>
        <w:rPr>
          <w:spacing w:val="-13"/>
        </w:rPr>
        <w:t xml:space="preserve"> </w:t>
      </w:r>
      <w:r>
        <w:rPr>
          <w:spacing w:val="-1"/>
        </w:rPr>
        <w:t>Оператором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t>площадки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16"/>
        </w:rPr>
        <w:t xml:space="preserve"> </w:t>
      </w:r>
      <w:r>
        <w:t>программных</w:t>
      </w:r>
      <w:r>
        <w:rPr>
          <w:spacing w:val="-52"/>
        </w:rPr>
        <w:t xml:space="preserve"> </w:t>
      </w:r>
      <w:r>
        <w:t>и технических средств в дату и время окончания срока приема Заявок, указанные в пункте 7.14</w:t>
      </w:r>
      <w:r>
        <w:rPr>
          <w:spacing w:val="1"/>
        </w:rPr>
        <w:t xml:space="preserve"> </w:t>
      </w:r>
      <w:r>
        <w:t>Извещения.</w:t>
      </w:r>
    </w:p>
    <w:p w14:paraId="7C2FBDDC">
      <w:pPr>
        <w:pStyle w:val="325"/>
        <w:ind w:left="0" w:firstLine="720"/>
        <w:jc w:val="both"/>
      </w:pPr>
      <w:r>
        <w:t>7.10. 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достоверность</w:t>
      </w:r>
      <w:r>
        <w:rPr>
          <w:spacing w:val="-9"/>
        </w:rPr>
        <w:t xml:space="preserve"> </w:t>
      </w:r>
      <w:r>
        <w:t>указанной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Заявке</w:t>
      </w:r>
      <w:r>
        <w:rPr>
          <w:spacing w:val="-8"/>
        </w:rPr>
        <w:t xml:space="preserve"> </w:t>
      </w:r>
      <w:r>
        <w:t>информации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5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несет Заявитель.</w:t>
      </w:r>
    </w:p>
    <w:p w14:paraId="7106E614">
      <w:pPr>
        <w:pStyle w:val="325"/>
        <w:ind w:left="0" w:firstLine="720"/>
        <w:jc w:val="both"/>
      </w:pPr>
      <w:r>
        <w:t>7.11. После окончания срока приема Заявок (пункт 7.14</w:t>
      </w:r>
      <w:r>
        <w:rPr>
          <w:sz w:val="32"/>
          <w:szCs w:val="32"/>
        </w:rPr>
        <w:t xml:space="preserve"> </w:t>
      </w:r>
      <w:r>
        <w:t>Извещения) Оператор 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Инструкциями.</w:t>
      </w:r>
    </w:p>
    <w:p w14:paraId="4454C14B">
      <w:pPr>
        <w:pStyle w:val="325"/>
        <w:ind w:left="0" w:firstLine="720"/>
        <w:jc w:val="both"/>
      </w:pPr>
      <w:r>
        <w:t xml:space="preserve">7.12. </w:t>
      </w:r>
      <w:r>
        <w:rPr>
          <w:bCs/>
        </w:rPr>
        <w:t>Место приема заявок на участие в аукционе (далее по тексту - Заявки): электронная</w:t>
      </w:r>
      <w:r>
        <w:rPr>
          <w:bCs/>
          <w:spacing w:val="1"/>
        </w:rPr>
        <w:t xml:space="preserve"> </w:t>
      </w:r>
      <w:r>
        <w:rPr>
          <w:bCs/>
        </w:rPr>
        <w:t>площадка</w:t>
      </w:r>
      <w:r>
        <w:rPr>
          <w:bCs/>
          <w:spacing w:val="-3"/>
        </w:rPr>
        <w:t xml:space="preserve"> </w:t>
      </w:r>
      <w:r>
        <w:fldChar w:fldCharType="begin"/>
      </w:r>
      <w:r>
        <w:instrText xml:space="preserve"> HYPERLINK "http://www.rts-tender.ru/" </w:instrText>
      </w:r>
      <w:r>
        <w:fldChar w:fldCharType="separate"/>
      </w:r>
      <w:r>
        <w:rPr>
          <w:rStyle w:val="11"/>
          <w:bCs/>
          <w:color w:val="auto"/>
        </w:rPr>
        <w:t>www.rts-tender.ru.</w:t>
      </w:r>
      <w:r>
        <w:rPr>
          <w:rStyle w:val="11"/>
          <w:bCs/>
          <w:color w:val="auto"/>
        </w:rPr>
        <w:fldChar w:fldCharType="end"/>
      </w:r>
    </w:p>
    <w:p w14:paraId="01C7B0B8">
      <w:pPr>
        <w:pStyle w:val="325"/>
        <w:ind w:left="0" w:firstLine="720"/>
        <w:jc w:val="both"/>
      </w:pPr>
      <w:r>
        <w:t xml:space="preserve">7.13. </w:t>
      </w:r>
      <w:r>
        <w:rPr>
          <w:bCs/>
        </w:rPr>
        <w:t>Дата и время начала приема заявок на участие в аукционе</w:t>
      </w:r>
      <w:r>
        <w:t xml:space="preserve">: </w:t>
      </w:r>
      <w:r>
        <w:rPr>
          <w:rFonts w:hint="default"/>
          <w:lang w:val="ru-RU"/>
        </w:rPr>
        <w:t>14.11.2024</w:t>
      </w:r>
      <w:r>
        <w:t xml:space="preserve"> в 09 час. 00 мин по местному времени.</w:t>
      </w:r>
    </w:p>
    <w:p w14:paraId="5601CE4A">
      <w:pPr>
        <w:pStyle w:val="325"/>
        <w:ind w:left="0" w:firstLine="720"/>
        <w:jc w:val="both"/>
      </w:pPr>
      <w:r>
        <w:t xml:space="preserve">7.14. </w:t>
      </w:r>
      <w:r>
        <w:rPr>
          <w:bCs/>
        </w:rPr>
        <w:t xml:space="preserve">Дата и время окончания срока приема заявок на участие в аукционе: </w:t>
      </w:r>
      <w:r>
        <w:rPr>
          <w:rFonts w:hint="default"/>
          <w:bCs/>
          <w:lang w:val="ru-RU"/>
        </w:rPr>
        <w:t>12.12.2024</w:t>
      </w:r>
      <w:r>
        <w:t xml:space="preserve"> в 17</w:t>
      </w:r>
      <w:r>
        <w:rPr>
          <w:spacing w:val="-52"/>
        </w:rPr>
        <w:t xml:space="preserve">    </w:t>
      </w:r>
      <w:r>
        <w:t>час.</w:t>
      </w:r>
      <w:r>
        <w:rPr>
          <w:spacing w:val="-1"/>
        </w:rPr>
        <w:t xml:space="preserve"> </w:t>
      </w:r>
      <w:r>
        <w:t>00 мин.</w:t>
      </w:r>
      <w:r>
        <w:rPr>
          <w:spacing w:val="-1"/>
        </w:rPr>
        <w:t xml:space="preserve"> </w:t>
      </w:r>
      <w:r>
        <w:t>по местному</w:t>
      </w:r>
      <w:r>
        <w:rPr>
          <w:spacing w:val="-4"/>
        </w:rPr>
        <w:t xml:space="preserve"> </w:t>
      </w:r>
      <w:r>
        <w:t>времени.</w:t>
      </w:r>
    </w:p>
    <w:p w14:paraId="630A29ED">
      <w:pPr>
        <w:pStyle w:val="325"/>
        <w:ind w:left="0" w:firstLine="720"/>
        <w:jc w:val="both"/>
      </w:pPr>
      <w:r>
        <w:rPr>
          <w:bCs/>
        </w:rPr>
        <w:t>7.15. Дата и время</w:t>
      </w:r>
      <w:r>
        <w:rPr>
          <w:bCs/>
          <w:spacing w:val="-8"/>
        </w:rPr>
        <w:t xml:space="preserve"> </w:t>
      </w:r>
      <w:r>
        <w:rPr>
          <w:bCs/>
        </w:rPr>
        <w:t>рассмотрения</w:t>
      </w:r>
      <w:r>
        <w:rPr>
          <w:bCs/>
          <w:spacing w:val="-9"/>
        </w:rPr>
        <w:t xml:space="preserve"> </w:t>
      </w:r>
      <w:r>
        <w:rPr>
          <w:bCs/>
        </w:rPr>
        <w:t xml:space="preserve">заявок на участие в аукционе: </w:t>
      </w:r>
      <w:r>
        <w:rPr>
          <w:rFonts w:hint="default"/>
          <w:bCs/>
          <w:lang w:val="ru-RU"/>
        </w:rPr>
        <w:t>13.12.2024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час.</w:t>
      </w:r>
      <w:r>
        <w:rPr>
          <w:spacing w:val="-7"/>
        </w:rPr>
        <w:t xml:space="preserve"> </w:t>
      </w:r>
      <w:r>
        <w:t>00</w:t>
      </w:r>
      <w:r>
        <w:rPr>
          <w:spacing w:val="-7"/>
        </w:rPr>
        <w:t xml:space="preserve"> </w:t>
      </w:r>
      <w:r>
        <w:t>мин.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местному</w:t>
      </w:r>
      <w:r>
        <w:rPr>
          <w:spacing w:val="-7"/>
        </w:rPr>
        <w:t xml:space="preserve"> </w:t>
      </w:r>
      <w:r>
        <w:t>времени.</w:t>
      </w:r>
    </w:p>
    <w:p w14:paraId="7A185BEA">
      <w:pPr>
        <w:pStyle w:val="325"/>
        <w:ind w:left="0" w:firstLine="567"/>
        <w:jc w:val="both"/>
      </w:pPr>
    </w:p>
    <w:p w14:paraId="6F435C43">
      <w:pPr>
        <w:numPr>
          <w:ilvl w:val="0"/>
          <w:numId w:val="12"/>
        </w:numPr>
        <w:jc w:val="center"/>
      </w:pPr>
      <w:r>
        <w:rPr>
          <w:b/>
          <w:bCs/>
        </w:rPr>
        <w:t xml:space="preserve">Информация </w:t>
      </w:r>
      <w:r>
        <w:rPr>
          <w:b/>
          <w:shd w:val="clear" w:color="auto" w:fill="FFFFFF"/>
        </w:rPr>
        <w:t>о размере задатка, порядке его внесения участниками</w:t>
      </w:r>
    </w:p>
    <w:p w14:paraId="4E087F01">
      <w:pPr>
        <w:ind w:left="720"/>
        <w:jc w:val="center"/>
      </w:pPr>
      <w:r>
        <w:rPr>
          <w:b/>
          <w:shd w:val="clear" w:color="auto" w:fill="FFFFFF"/>
        </w:rPr>
        <w:t>аукциона и возврата им задатка, банковских реквизитах счета для перечисления задатка</w:t>
      </w:r>
    </w:p>
    <w:p w14:paraId="3A303B74">
      <w:pPr>
        <w:ind w:firstLine="720"/>
        <w:jc w:val="both"/>
      </w:pPr>
      <w:r>
        <w:rPr>
          <w:bCs/>
        </w:rPr>
        <w:t>8.1.</w:t>
      </w:r>
      <w:r>
        <w:rPr>
          <w:b/>
        </w:rPr>
        <w:t xml:space="preserve"> </w:t>
      </w:r>
      <w:r>
        <w:rPr>
          <w:bCs/>
        </w:rPr>
        <w:t>Размер</w:t>
      </w:r>
      <w:r>
        <w:rPr>
          <w:bCs/>
          <w:spacing w:val="32"/>
        </w:rPr>
        <w:t xml:space="preserve"> </w:t>
      </w:r>
      <w:r>
        <w:rPr>
          <w:bCs/>
        </w:rPr>
        <w:t>задатка</w:t>
      </w:r>
      <w:r>
        <w:rPr>
          <w:bCs/>
          <w:spacing w:val="29"/>
        </w:rPr>
        <w:t xml:space="preserve"> </w:t>
      </w:r>
      <w:r>
        <w:rPr>
          <w:bCs/>
        </w:rPr>
        <w:t>для</w:t>
      </w:r>
      <w:r>
        <w:rPr>
          <w:bCs/>
          <w:spacing w:val="33"/>
        </w:rPr>
        <w:t xml:space="preserve"> </w:t>
      </w:r>
      <w:r>
        <w:rPr>
          <w:bCs/>
        </w:rPr>
        <w:t>участия</w:t>
      </w:r>
      <w:r>
        <w:rPr>
          <w:bCs/>
          <w:spacing w:val="33"/>
        </w:rPr>
        <w:t xml:space="preserve"> </w:t>
      </w:r>
      <w:r>
        <w:rPr>
          <w:bCs/>
        </w:rPr>
        <w:t>в</w:t>
      </w:r>
      <w:r>
        <w:rPr>
          <w:bCs/>
          <w:spacing w:val="32"/>
        </w:rPr>
        <w:t xml:space="preserve"> </w:t>
      </w:r>
      <w:r>
        <w:rPr>
          <w:bCs/>
        </w:rPr>
        <w:t>аукционе:</w:t>
      </w:r>
      <w:r>
        <w:rPr>
          <w:bCs/>
          <w:spacing w:val="36"/>
        </w:rPr>
        <w:t xml:space="preserve"> 30% </w:t>
      </w:r>
      <w:r>
        <w:rPr>
          <w:bCs/>
        </w:rPr>
        <w:t>от</w:t>
      </w:r>
      <w:r>
        <w:rPr>
          <w:bCs/>
          <w:spacing w:val="32"/>
        </w:rPr>
        <w:t xml:space="preserve"> </w:t>
      </w:r>
      <w:r>
        <w:rPr>
          <w:bCs/>
        </w:rPr>
        <w:t>начальной</w:t>
      </w:r>
      <w:r>
        <w:rPr>
          <w:bCs/>
          <w:spacing w:val="31"/>
        </w:rPr>
        <w:t xml:space="preserve"> </w:t>
      </w:r>
      <w:r>
        <w:rPr>
          <w:bCs/>
        </w:rPr>
        <w:t>цены</w:t>
      </w:r>
      <w:r>
        <w:rPr>
          <w:bCs/>
          <w:spacing w:val="34"/>
        </w:rPr>
        <w:t xml:space="preserve"> </w:t>
      </w:r>
      <w:r>
        <w:rPr>
          <w:bCs/>
        </w:rPr>
        <w:t>предмета</w:t>
      </w:r>
      <w:r>
        <w:rPr>
          <w:bCs/>
          <w:spacing w:val="33"/>
        </w:rPr>
        <w:t xml:space="preserve"> </w:t>
      </w:r>
      <w:r>
        <w:rPr>
          <w:bCs/>
        </w:rPr>
        <w:t xml:space="preserve">аукциона </w:t>
      </w:r>
      <w:r>
        <w:rPr>
          <w:rFonts w:hint="default"/>
          <w:lang w:val="ru-RU"/>
        </w:rPr>
        <w:t>1768</w:t>
      </w:r>
      <w:r>
        <w:t xml:space="preserve"> (</w:t>
      </w:r>
      <w:r>
        <w:rPr>
          <w:lang w:val="ru-RU"/>
        </w:rPr>
        <w:t>одна</w:t>
      </w:r>
      <w:r>
        <w:rPr>
          <w:rFonts w:hint="default"/>
          <w:lang w:val="ru-RU"/>
        </w:rPr>
        <w:t xml:space="preserve"> тысяча семьсот шестьдесят восемь</w:t>
      </w:r>
      <w:r>
        <w:t>) рубл</w:t>
      </w:r>
      <w:r>
        <w:rPr>
          <w:lang w:val="ru-RU"/>
        </w:rPr>
        <w:t>ей</w:t>
      </w:r>
      <w:r>
        <w:t xml:space="preserve"> </w:t>
      </w:r>
      <w:r>
        <w:rPr>
          <w:rFonts w:hint="default"/>
          <w:lang w:val="ru-RU"/>
        </w:rPr>
        <w:t>14</w:t>
      </w:r>
      <w:r>
        <w:t xml:space="preserve"> копеек, НДС не</w:t>
      </w:r>
      <w:r>
        <w:rPr>
          <w:spacing w:val="-3"/>
        </w:rPr>
        <w:t xml:space="preserve"> </w:t>
      </w:r>
      <w:r>
        <w:t>облагается.</w:t>
      </w:r>
    </w:p>
    <w:p w14:paraId="5C899074">
      <w:pPr>
        <w:pStyle w:val="325"/>
        <w:ind w:left="0" w:firstLine="720"/>
        <w:jc w:val="both"/>
      </w:pPr>
      <w:r>
        <w:t>8.2. Для</w:t>
      </w:r>
      <w:r>
        <w:rPr>
          <w:spacing w:val="-3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устанавливается</w:t>
      </w:r>
      <w:r>
        <w:rPr>
          <w:spacing w:val="-3"/>
        </w:rPr>
        <w:t xml:space="preserve"> </w:t>
      </w:r>
      <w:r>
        <w:t>требование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задатка.</w:t>
      </w:r>
    </w:p>
    <w:p w14:paraId="10DCDCF1">
      <w:pPr>
        <w:pStyle w:val="325"/>
        <w:ind w:left="0" w:firstLine="720"/>
        <w:jc w:val="both"/>
      </w:pPr>
      <w:r>
        <w:t>8.3. В целях исполнения требований о внесении задатка для участия в аукционе Заявитель с</w:t>
      </w:r>
      <w:r>
        <w:rPr>
          <w:spacing w:val="1"/>
        </w:rPr>
        <w:t xml:space="preserve"> </w:t>
      </w:r>
      <w:r>
        <w:t>учетом требований Разделов</w:t>
      </w:r>
      <w:r>
        <w:rPr>
          <w:spacing w:val="1"/>
        </w:rPr>
        <w:t xml:space="preserve"> </w:t>
      </w:r>
      <w:r>
        <w:t>8, 16</w:t>
      </w:r>
      <w:r>
        <w:rPr>
          <w:spacing w:val="1"/>
        </w:rPr>
        <w:t xml:space="preserve"> </w:t>
      </w:r>
      <w:r>
        <w:t>Извещения обеспечивает наличие денежных средств на счёте</w:t>
      </w:r>
      <w:r>
        <w:rPr>
          <w:spacing w:val="1"/>
        </w:rPr>
        <w:t xml:space="preserve"> </w:t>
      </w:r>
      <w:r>
        <w:t>Оператора электронной площадки в размере, не менее суммы задатка, указанного в пункте 8 Извещения.</w:t>
      </w:r>
    </w:p>
    <w:p w14:paraId="1A860231">
      <w:pPr>
        <w:pStyle w:val="16"/>
        <w:ind w:firstLine="720"/>
      </w:pPr>
      <w:r>
        <w:rPr>
          <w:sz w:val="24"/>
          <w:szCs w:val="24"/>
        </w:rPr>
        <w:t>8.4. Перечисление денежных средств на счёт Оператора электронной площадки производится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 Регламентом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Инструкциями,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реквизитам:</w:t>
      </w:r>
    </w:p>
    <w:p w14:paraId="47542E03">
      <w:pPr>
        <w:ind w:firstLine="723"/>
        <w:jc w:val="both"/>
      </w:pPr>
      <w:r>
        <w:rPr>
          <w:b/>
        </w:rPr>
        <w:t>Получатель</w:t>
      </w:r>
      <w:r>
        <w:rPr>
          <w:b/>
          <w:spacing w:val="-3"/>
        </w:rPr>
        <w:t xml:space="preserve"> </w:t>
      </w:r>
      <w:r>
        <w:rPr>
          <w:b/>
        </w:rPr>
        <w:t>платежа: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3"/>
        </w:rPr>
        <w:t xml:space="preserve"> </w:t>
      </w:r>
      <w:r>
        <w:t>ответственностью</w:t>
      </w:r>
      <w:r>
        <w:rPr>
          <w:spacing w:val="-3"/>
        </w:rPr>
        <w:t xml:space="preserve"> </w:t>
      </w:r>
      <w:r>
        <w:t>«РТС-тендер»</w:t>
      </w:r>
    </w:p>
    <w:p w14:paraId="6E329AEC">
      <w:pPr>
        <w:ind w:firstLine="723"/>
        <w:jc w:val="both"/>
      </w:pPr>
      <w:r>
        <w:rPr>
          <w:b/>
        </w:rPr>
        <w:t xml:space="preserve">Банковские реквизиты: </w:t>
      </w:r>
      <w:r>
        <w:t>Филиал "Корпоративный" ПАО "Совкомбанк"</w:t>
      </w:r>
      <w:r>
        <w:rPr>
          <w:spacing w:val="-52"/>
        </w:rPr>
        <w:t xml:space="preserve"> </w:t>
      </w:r>
      <w:r>
        <w:t>БИК</w:t>
      </w:r>
      <w:r>
        <w:rPr>
          <w:spacing w:val="-2"/>
        </w:rPr>
        <w:t xml:space="preserve"> </w:t>
      </w:r>
      <w:r>
        <w:t>044525360</w:t>
      </w:r>
    </w:p>
    <w:p w14:paraId="17EE7D17">
      <w:pPr>
        <w:pStyle w:val="16"/>
        <w:ind w:firstLine="720"/>
      </w:pPr>
      <w:r>
        <w:rPr>
          <w:sz w:val="24"/>
          <w:szCs w:val="24"/>
        </w:rPr>
        <w:t>Расчётный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счёт: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40702810512030016362</w:t>
      </w:r>
    </w:p>
    <w:p w14:paraId="1A6F3613">
      <w:pPr>
        <w:pStyle w:val="16"/>
        <w:ind w:firstLine="720"/>
      </w:pPr>
      <w:r>
        <w:rPr>
          <w:sz w:val="24"/>
          <w:szCs w:val="24"/>
        </w:rPr>
        <w:t>Корр.счёт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30101810445250000360</w:t>
      </w:r>
    </w:p>
    <w:p w14:paraId="28F9A22D">
      <w:pPr>
        <w:pStyle w:val="16"/>
        <w:ind w:firstLine="720"/>
      </w:pPr>
      <w:r>
        <w:rPr>
          <w:sz w:val="24"/>
          <w:szCs w:val="24"/>
        </w:rPr>
        <w:t>ИНН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7710357167 КПП 773001001</w:t>
      </w:r>
    </w:p>
    <w:p w14:paraId="3F78B9E4">
      <w:pPr>
        <w:pStyle w:val="2"/>
        <w:numPr>
          <w:ilvl w:val="0"/>
          <w:numId w:val="0"/>
        </w:numPr>
        <w:spacing w:before="0" w:after="0"/>
        <w:ind w:firstLine="720"/>
        <w:jc w:val="both"/>
      </w:pPr>
      <w:r>
        <w:rPr>
          <w:rFonts w:ascii="Times New Roman" w:hAnsi="Times New Roman" w:cs="Times New Roman"/>
          <w:b w:val="0"/>
          <w:bCs w:val="0"/>
          <w:color w:val="auto"/>
        </w:rPr>
        <w:t>Назначение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платежа: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«Внесение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гарантийного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обеспечения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по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Соглашению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внесении</w:t>
      </w:r>
      <w:r>
        <w:rPr>
          <w:rFonts w:ascii="Times New Roman" w:hAnsi="Times New Roman" w:cs="Times New Roman"/>
          <w:b w:val="0"/>
          <w:bCs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гарантийного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обеспечения, №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аналитического счета, без</w:t>
      </w:r>
      <w:r>
        <w:rPr>
          <w:rFonts w:ascii="Times New Roman" w:hAnsi="Times New Roman" w:cs="Times New Roman"/>
          <w:b w:val="0"/>
          <w:bCs w:val="0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НДС».</w:t>
      </w:r>
    </w:p>
    <w:p w14:paraId="2DDB747B">
      <w:pPr>
        <w:pStyle w:val="325"/>
        <w:numPr>
          <w:ilvl w:val="1"/>
          <w:numId w:val="12"/>
        </w:numPr>
        <w:ind w:left="0" w:firstLine="720"/>
        <w:jc w:val="both"/>
      </w:pPr>
      <w:r>
        <w:t>Операции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перечислению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-1"/>
        </w:rPr>
        <w:t xml:space="preserve"> </w:t>
      </w:r>
      <w:r>
        <w:t>счете Заявителя,</w:t>
      </w:r>
      <w:r>
        <w:rPr>
          <w:spacing w:val="-1"/>
        </w:rPr>
        <w:t xml:space="preserve"> </w:t>
      </w:r>
      <w:r>
        <w:t>открытом Оператором</w:t>
      </w:r>
      <w:r>
        <w:rPr>
          <w:spacing w:val="-1"/>
        </w:rPr>
        <w:t xml:space="preserve"> </w:t>
      </w:r>
      <w:r>
        <w:t>электронной площадки.</w:t>
      </w:r>
    </w:p>
    <w:p w14:paraId="3B984536">
      <w:pPr>
        <w:pStyle w:val="325"/>
        <w:numPr>
          <w:ilvl w:val="1"/>
          <w:numId w:val="12"/>
        </w:numPr>
        <w:ind w:left="0" w:firstLine="720"/>
        <w:jc w:val="both"/>
      </w:pPr>
      <w:r>
        <w:t>Денежные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равном</w:t>
      </w:r>
      <w:r>
        <w:rPr>
          <w:spacing w:val="1"/>
        </w:rPr>
        <w:t xml:space="preserve"> </w:t>
      </w:r>
      <w:r>
        <w:t>задатку,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8 Извещения,</w:t>
      </w:r>
      <w:r>
        <w:rPr>
          <w:spacing w:val="1"/>
        </w:rPr>
        <w:t xml:space="preserve"> </w:t>
      </w:r>
      <w:r>
        <w:t>блокируются</w:t>
      </w:r>
      <w:r>
        <w:rPr>
          <w:spacing w:val="-9"/>
        </w:rPr>
        <w:t xml:space="preserve"> </w:t>
      </w:r>
      <w:r>
        <w:t>Оператором</w:t>
      </w:r>
      <w:r>
        <w:rPr>
          <w:spacing w:val="-12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площадки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аналитическом</w:t>
      </w:r>
      <w:r>
        <w:rPr>
          <w:spacing w:val="-11"/>
        </w:rPr>
        <w:t xml:space="preserve"> </w:t>
      </w:r>
      <w:r>
        <w:t>счете</w:t>
      </w:r>
      <w:r>
        <w:rPr>
          <w:spacing w:val="-11"/>
        </w:rPr>
        <w:t xml:space="preserve"> </w:t>
      </w:r>
      <w:r>
        <w:t>Заявителя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5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Регламентом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Инструкциями.</w:t>
      </w:r>
      <w:r>
        <w:rPr>
          <w:spacing w:val="-5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блокирования</w:t>
      </w:r>
      <w:r>
        <w:rPr>
          <w:spacing w:val="-5"/>
        </w:rPr>
        <w:t xml:space="preserve"> </w:t>
      </w:r>
      <w:r>
        <w:t>денежных</w:t>
      </w:r>
      <w:r>
        <w:rPr>
          <w:spacing w:val="-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Заявка,</w:t>
      </w:r>
      <w:r>
        <w:rPr>
          <w:spacing w:val="-52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Оператору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Заблокированные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денежные средства являются</w:t>
      </w:r>
      <w:r>
        <w:rPr>
          <w:spacing w:val="-1"/>
        </w:rPr>
        <w:t xml:space="preserve"> </w:t>
      </w:r>
      <w:r>
        <w:t>задатком.</w:t>
      </w:r>
    </w:p>
    <w:p w14:paraId="6F228B04">
      <w:pPr>
        <w:pStyle w:val="325"/>
        <w:numPr>
          <w:ilvl w:val="1"/>
          <w:numId w:val="12"/>
        </w:numPr>
        <w:ind w:left="0" w:firstLine="720"/>
        <w:jc w:val="both"/>
      </w:pPr>
      <w:r>
        <w:t>Прекращение</w:t>
      </w:r>
      <w:r>
        <w:rPr>
          <w:spacing w:val="1"/>
        </w:rPr>
        <w:t xml:space="preserve"> </w:t>
      </w:r>
      <w:r>
        <w:t>блокирования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аналитическом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Регламентом и Инструкциями производится Оператором электронной площадки в</w:t>
      </w:r>
      <w:r>
        <w:rPr>
          <w:spacing w:val="1"/>
        </w:rPr>
        <w:t xml:space="preserve"> </w:t>
      </w:r>
      <w:r>
        <w:t>следующем порядке:</w:t>
      </w:r>
    </w:p>
    <w:p w14:paraId="30DCDE9E">
      <w:pPr>
        <w:pStyle w:val="325"/>
        <w:numPr>
          <w:ilvl w:val="2"/>
          <w:numId w:val="12"/>
        </w:numPr>
        <w:ind w:left="0" w:firstLine="720"/>
        <w:jc w:val="both"/>
      </w:pPr>
      <w:r>
        <w:t>для Заявителя, отозвавшего Заявку до окончания срока приема Заявок, установленного</w:t>
      </w:r>
      <w:r>
        <w:rPr>
          <w:spacing w:val="1"/>
        </w:rPr>
        <w:t xml:space="preserve"> </w:t>
      </w:r>
      <w:r>
        <w:t>пунктом</w:t>
      </w:r>
      <w:r>
        <w:rPr>
          <w:spacing w:val="29"/>
        </w:rPr>
        <w:t xml:space="preserve"> </w:t>
      </w:r>
      <w:r>
        <w:t>7.14</w:t>
      </w:r>
      <w:r>
        <w:rPr>
          <w:spacing w:val="31"/>
        </w:rPr>
        <w:t xml:space="preserve"> </w:t>
      </w:r>
      <w:r>
        <w:t>Извещения,</w:t>
      </w:r>
      <w:r>
        <w:rPr>
          <w:spacing w:val="30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31"/>
        </w:rPr>
        <w:t xml:space="preserve"> </w:t>
      </w:r>
      <w:r>
        <w:t>3</w:t>
      </w:r>
      <w:r>
        <w:rPr>
          <w:spacing w:val="31"/>
        </w:rPr>
        <w:t xml:space="preserve"> </w:t>
      </w:r>
      <w:r>
        <w:t>(трех)</w:t>
      </w:r>
      <w:r>
        <w:rPr>
          <w:spacing w:val="29"/>
        </w:rPr>
        <w:t xml:space="preserve"> </w:t>
      </w:r>
      <w:r>
        <w:t>рабочих</w:t>
      </w:r>
      <w:r>
        <w:rPr>
          <w:spacing w:val="29"/>
        </w:rPr>
        <w:t xml:space="preserve"> </w:t>
      </w:r>
      <w:r>
        <w:t>дней</w:t>
      </w:r>
      <w:r>
        <w:rPr>
          <w:spacing w:val="30"/>
        </w:rPr>
        <w:t xml:space="preserve"> </w:t>
      </w:r>
      <w:r>
        <w:t>со</w:t>
      </w:r>
      <w:r>
        <w:rPr>
          <w:spacing w:val="31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поступления</w:t>
      </w:r>
      <w:r>
        <w:rPr>
          <w:spacing w:val="29"/>
        </w:rPr>
        <w:t xml:space="preserve"> </w:t>
      </w:r>
      <w:r>
        <w:t>уведомления</w:t>
      </w:r>
      <w:r>
        <w:rPr>
          <w:spacing w:val="34"/>
        </w:rPr>
        <w:t xml:space="preserve"> </w:t>
      </w:r>
      <w:r>
        <w:t>отзыве</w:t>
      </w:r>
      <w:r>
        <w:rPr>
          <w:spacing w:val="-1"/>
        </w:rPr>
        <w:t xml:space="preserve"> </w:t>
      </w:r>
      <w:r>
        <w:t>Заявки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Инструкциями;</w:t>
      </w:r>
    </w:p>
    <w:p w14:paraId="6336FFF2">
      <w:pPr>
        <w:pStyle w:val="325"/>
        <w:numPr>
          <w:ilvl w:val="2"/>
          <w:numId w:val="12"/>
        </w:numPr>
        <w:ind w:left="0" w:firstLine="720"/>
        <w:jc w:val="both"/>
      </w:pPr>
      <w:r>
        <w:t>для Заявителя, не допущенного к участию в аукционе, - в течение 3 (трех) рабочих дней со</w:t>
      </w:r>
      <w:r>
        <w:rPr>
          <w:spacing w:val="-5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Регламентом</w:t>
      </w:r>
      <w:r>
        <w:rPr>
          <w:spacing w:val="-3"/>
        </w:rPr>
        <w:t xml:space="preserve"> </w:t>
      </w:r>
      <w:r>
        <w:t>и Инструкциями;</w:t>
      </w:r>
    </w:p>
    <w:p w14:paraId="3B5F75ED">
      <w:pPr>
        <w:pStyle w:val="325"/>
        <w:numPr>
          <w:ilvl w:val="2"/>
          <w:numId w:val="12"/>
        </w:numPr>
        <w:ind w:left="0" w:firstLine="720"/>
        <w:jc w:val="both"/>
      </w:pPr>
      <w:r>
        <w:t>для</w:t>
      </w:r>
      <w:r>
        <w:rPr>
          <w:spacing w:val="-7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аукциона</w:t>
      </w:r>
      <w:r>
        <w:rPr>
          <w:spacing w:val="-1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Участник),</w:t>
      </w:r>
      <w:r>
        <w:rPr>
          <w:spacing w:val="-7"/>
        </w:rPr>
        <w:t xml:space="preserve"> </w:t>
      </w:r>
      <w:r>
        <w:t>участвовавших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аукционе,</w:t>
      </w:r>
      <w:r>
        <w:rPr>
          <w:spacing w:val="-10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победивших</w:t>
      </w:r>
      <w:r>
        <w:rPr>
          <w:spacing w:val="-53"/>
        </w:rPr>
        <w:t xml:space="preserve"> </w:t>
      </w:r>
      <w:r>
        <w:t>в нем, - в течение 3 (трех) рабочих дней со дня подписания Протокола о результатах аукциона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14:paraId="6F38BAF0">
      <w:pPr>
        <w:pStyle w:val="325"/>
        <w:numPr>
          <w:ilvl w:val="1"/>
          <w:numId w:val="12"/>
        </w:numPr>
        <w:ind w:left="0" w:firstLine="720"/>
        <w:jc w:val="both"/>
      </w:pPr>
      <w:r>
        <w:t>Задаток, внесенный лицом, признанным победителем аукциона (далее - Победитель), а</w:t>
      </w:r>
      <w:r>
        <w:rPr>
          <w:spacing w:val="1"/>
        </w:rPr>
        <w:t xml:space="preserve"> </w:t>
      </w:r>
      <w:r>
        <w:t>также задаток внесенный иным лицом, с которым договор аренды земельного участка заключается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39.12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2"/>
        </w:rPr>
        <w:t xml:space="preserve"> </w:t>
      </w:r>
      <w:r>
        <w:t>засчитываются в счет арендной платы за Земельный участок. Перечисление задатка Арендодателю</w:t>
      </w:r>
      <w:r>
        <w:rPr>
          <w:spacing w:val="-52"/>
        </w:rPr>
        <w:t xml:space="preserve"> </w:t>
      </w:r>
      <w:r>
        <w:t>в счет арендной платы за земельный участок осуществляется Оператором электронной площадки 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Регламентом и</w:t>
      </w:r>
      <w:r>
        <w:rPr>
          <w:spacing w:val="-1"/>
        </w:rPr>
        <w:t xml:space="preserve"> </w:t>
      </w:r>
      <w:r>
        <w:t>Инструкциями.</w:t>
      </w:r>
    </w:p>
    <w:p w14:paraId="42EDD972">
      <w:pPr>
        <w:pStyle w:val="325"/>
        <w:numPr>
          <w:ilvl w:val="1"/>
          <w:numId w:val="12"/>
        </w:numPr>
        <w:ind w:left="0" w:firstLine="720"/>
        <w:jc w:val="both"/>
      </w:pPr>
      <w:r>
        <w:t>Задатки,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заключившими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Извещении</w:t>
      </w:r>
      <w:r>
        <w:rPr>
          <w:spacing w:val="-11"/>
        </w:rPr>
        <w:t xml:space="preserve"> </w:t>
      </w:r>
      <w:r>
        <w:t>порядке</w:t>
      </w:r>
      <w:r>
        <w:rPr>
          <w:spacing w:val="-11"/>
        </w:rPr>
        <w:t xml:space="preserve"> </w:t>
      </w:r>
      <w:r>
        <w:t>договора</w:t>
      </w:r>
      <w:r>
        <w:rPr>
          <w:spacing w:val="-11"/>
        </w:rPr>
        <w:t xml:space="preserve"> </w:t>
      </w:r>
      <w:r>
        <w:t>аренды</w:t>
      </w:r>
      <w:r>
        <w:rPr>
          <w:spacing w:val="-9"/>
        </w:rPr>
        <w:t xml:space="preserve"> </w:t>
      </w:r>
      <w:r>
        <w:t>земельного</w:t>
      </w:r>
      <w:r>
        <w:rPr>
          <w:spacing w:val="-9"/>
        </w:rPr>
        <w:t xml:space="preserve"> </w:t>
      </w:r>
      <w:r>
        <w:t>участка</w:t>
      </w:r>
      <w:r>
        <w:rPr>
          <w:spacing w:val="-10"/>
        </w:rPr>
        <w:t xml:space="preserve"> </w:t>
      </w:r>
      <w:r>
        <w:t>вследствие</w:t>
      </w:r>
      <w:r>
        <w:rPr>
          <w:spacing w:val="-12"/>
        </w:rPr>
        <w:t xml:space="preserve"> </w:t>
      </w:r>
      <w:r>
        <w:t>уклонения</w:t>
      </w:r>
      <w:r>
        <w:rPr>
          <w:spacing w:val="-10"/>
        </w:rPr>
        <w:t xml:space="preserve"> </w:t>
      </w:r>
      <w:r>
        <w:t>от</w:t>
      </w:r>
      <w:r>
        <w:rPr>
          <w:spacing w:val="-53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указанного договора, не</w:t>
      </w:r>
      <w:r>
        <w:rPr>
          <w:spacing w:val="-3"/>
        </w:rPr>
        <w:t xml:space="preserve"> </w:t>
      </w:r>
      <w:r>
        <w:t>возвращаются.</w:t>
      </w:r>
    </w:p>
    <w:p w14:paraId="68F9D4CD">
      <w:pPr>
        <w:pStyle w:val="2"/>
        <w:spacing w:before="0" w:after="0"/>
        <w:ind w:left="0" w:firstLine="301"/>
        <w:jc w:val="both"/>
        <w:rPr>
          <w:rFonts w:ascii="Times New Roman" w:hAnsi="Times New Roman" w:cs="Times New Roman"/>
          <w:color w:val="auto"/>
        </w:rPr>
      </w:pPr>
    </w:p>
    <w:p w14:paraId="2125494B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>9. Информация о сроке аренды</w:t>
      </w:r>
    </w:p>
    <w:p w14:paraId="4C470935">
      <w:pPr>
        <w:pStyle w:val="2"/>
        <w:numPr>
          <w:ilvl w:val="0"/>
          <w:numId w:val="0"/>
        </w:numPr>
        <w:spacing w:before="0" w:after="0"/>
        <w:ind w:firstLine="720"/>
        <w:jc w:val="both"/>
      </w:pPr>
      <w:r>
        <w:rPr>
          <w:rFonts w:ascii="Times New Roman" w:hAnsi="Times New Roman" w:cs="Times New Roman"/>
          <w:b w:val="0"/>
          <w:color w:val="auto"/>
        </w:rPr>
        <w:t>9.1. Срок</w:t>
      </w:r>
      <w:r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аренды:</w:t>
      </w:r>
      <w:r>
        <w:rPr>
          <w:rFonts w:ascii="Times New Roman" w:hAnsi="Times New Roman" w:cs="Times New Roman"/>
          <w:b w:val="0"/>
          <w:color w:val="auto"/>
          <w:spacing w:val="-2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lang w:val="ru-RU"/>
        </w:rPr>
        <w:t>5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(</w:t>
      </w:r>
      <w:r>
        <w:rPr>
          <w:rFonts w:ascii="Times New Roman" w:hAnsi="Times New Roman" w:cs="Times New Roman"/>
          <w:b w:val="0"/>
          <w:bCs w:val="0"/>
          <w:color w:val="auto"/>
          <w:lang w:val="ru-RU"/>
        </w:rPr>
        <w:t>пять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) </w:t>
      </w:r>
      <w:r>
        <w:rPr>
          <w:rFonts w:ascii="Times New Roman" w:hAnsi="Times New Roman" w:cs="Times New Roman"/>
          <w:b w:val="0"/>
          <w:bCs w:val="0"/>
          <w:color w:val="auto"/>
          <w:lang w:val="ru-RU"/>
        </w:rPr>
        <w:t>лет</w:t>
      </w:r>
      <w:r>
        <w:rPr>
          <w:rFonts w:ascii="Times New Roman" w:hAnsi="Times New Roman" w:cs="Times New Roman"/>
          <w:b w:val="0"/>
          <w:color w:val="auto"/>
        </w:rPr>
        <w:t>.</w:t>
      </w:r>
    </w:p>
    <w:p w14:paraId="1F1654B5">
      <w:pPr>
        <w:rPr>
          <w:b/>
        </w:rPr>
      </w:pPr>
    </w:p>
    <w:p w14:paraId="7550D934">
      <w:pPr>
        <w:jc w:val="center"/>
      </w:pPr>
      <w:r>
        <w:rPr>
          <w:b/>
        </w:rPr>
        <w:t xml:space="preserve">10. Информация </w:t>
      </w:r>
      <w:r>
        <w:rPr>
          <w:b/>
          <w:shd w:val="clear" w:color="auto" w:fill="FFFFFF"/>
        </w:rPr>
        <w:t>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 </w:t>
      </w:r>
      <w:r>
        <w:fldChar w:fldCharType="begin"/>
      </w:r>
      <w:r>
        <w:instrText xml:space="preserve"> HYPERLINK "https://www.consultant.ru/document/cons_doc_LAW_436375/7705ea248eb2ec0cf267513902ed8f43cc104c97/" \l "dst100346" </w:instrText>
      </w:r>
      <w:r>
        <w:fldChar w:fldCharType="separate"/>
      </w:r>
      <w:r>
        <w:rPr>
          <w:rStyle w:val="11"/>
          <w:b/>
          <w:color w:val="auto"/>
          <w:shd w:val="clear" w:color="auto" w:fill="FFFFFF"/>
        </w:rPr>
        <w:t>частью 4 статьи 18</w:t>
      </w:r>
      <w:r>
        <w:rPr>
          <w:rStyle w:val="11"/>
          <w:b/>
          <w:color w:val="auto"/>
          <w:shd w:val="clear" w:color="auto" w:fill="FFFFFF"/>
        </w:rPr>
        <w:fldChar w:fldCharType="end"/>
      </w:r>
      <w:r>
        <w:rPr>
          <w:b/>
          <w:shd w:val="clear" w:color="auto" w:fill="FFFFFF"/>
        </w:rPr>
        <w:t> Федерального закона от 24 июля 2007 года № 209-ФЗ «О развитии малого и среднего предпринимательства в Российской Федерации»,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 актами</w:t>
      </w:r>
    </w:p>
    <w:p w14:paraId="73769AD8">
      <w:pPr>
        <w:snapToGrid w:val="0"/>
        <w:ind w:firstLine="720"/>
        <w:jc w:val="both"/>
      </w:pPr>
      <w:r>
        <w:t>10.1. Льготы отсутству</w:t>
      </w:r>
      <w:r>
        <w:rPr>
          <w:lang w:val="ru-RU"/>
        </w:rPr>
        <w:t>ю</w:t>
      </w:r>
      <w:r>
        <w:t>т.</w:t>
      </w:r>
    </w:p>
    <w:p w14:paraId="44EFFAAF">
      <w:pPr>
        <w:snapToGrid w:val="0"/>
        <w:ind w:firstLine="567"/>
        <w:jc w:val="both"/>
      </w:pPr>
    </w:p>
    <w:p w14:paraId="4845F87E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 xml:space="preserve">11. Информация </w:t>
      </w:r>
      <w:r>
        <w:rPr>
          <w:rFonts w:ascii="Times New Roman" w:hAnsi="Times New Roman" w:cs="Times New Roman"/>
          <w:color w:val="auto"/>
          <w:shd w:val="clear" w:color="auto" w:fill="FFFFFF"/>
        </w:rPr>
        <w:t>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</w:t>
      </w:r>
    </w:p>
    <w:p w14:paraId="07327C27">
      <w:pPr>
        <w:ind w:firstLine="720"/>
        <w:jc w:val="both"/>
      </w:pPr>
      <w:r>
        <w:rPr>
          <w:bCs/>
        </w:rPr>
        <w:t xml:space="preserve">11.1. </w:t>
      </w:r>
      <w:r>
        <w:t>Обязательства отсутствуют.</w:t>
      </w:r>
    </w:p>
    <w:p w14:paraId="45C12164">
      <w:pPr>
        <w:ind w:firstLine="567"/>
        <w:jc w:val="both"/>
      </w:pPr>
    </w:p>
    <w:p w14:paraId="647F6783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 xml:space="preserve">12. Информация </w:t>
      </w:r>
      <w:r>
        <w:rPr>
          <w:rFonts w:ascii="Times New Roman" w:hAnsi="Times New Roman" w:cs="Times New Roman"/>
          <w:color w:val="auto"/>
          <w:shd w:val="clear" w:color="auto" w:fill="FFFFFF"/>
        </w:rPr>
        <w:t>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</w:t>
      </w:r>
    </w:p>
    <w:p w14:paraId="4EB6430F">
      <w:pPr>
        <w:ind w:firstLine="720"/>
        <w:jc w:val="both"/>
      </w:pPr>
      <w:r>
        <w:t>12.1. Обязательства отсутствуют.</w:t>
      </w:r>
    </w:p>
    <w:p w14:paraId="76ADA66A">
      <w:pPr>
        <w:ind w:firstLine="567"/>
        <w:jc w:val="both"/>
      </w:pPr>
    </w:p>
    <w:p w14:paraId="0EFD7921">
      <w:pPr>
        <w:ind w:firstLine="567"/>
        <w:jc w:val="center"/>
      </w:pPr>
      <w:r>
        <w:rPr>
          <w:b/>
        </w:rPr>
        <w:t xml:space="preserve">13. Информация </w:t>
      </w:r>
      <w:r>
        <w:rPr>
          <w:b/>
          <w:shd w:val="clear" w:color="auto" w:fill="FFFFFF"/>
        </w:rPr>
        <w:t>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</w:t>
      </w:r>
    </w:p>
    <w:p w14:paraId="0696F6E6">
      <w:pPr>
        <w:snapToGrid w:val="0"/>
        <w:ind w:firstLine="720"/>
        <w:jc w:val="both"/>
      </w:pPr>
      <w:r>
        <w:t>13.1. Обязательства отсутствуют.</w:t>
      </w:r>
    </w:p>
    <w:p w14:paraId="69896648">
      <w:pPr>
        <w:pStyle w:val="16"/>
        <w:rPr>
          <w:sz w:val="24"/>
          <w:szCs w:val="24"/>
          <w:highlight w:val="yellow"/>
        </w:rPr>
      </w:pPr>
    </w:p>
    <w:p w14:paraId="047D9E59">
      <w:pPr>
        <w:jc w:val="center"/>
      </w:pPr>
      <w:r>
        <w:rPr>
          <w:b/>
        </w:rPr>
        <w:t>14. Порядок регистрации на электронной площадке</w:t>
      </w:r>
    </w:p>
    <w:p w14:paraId="271C07A9">
      <w:pPr>
        <w:pStyle w:val="18"/>
        <w:spacing w:after="0"/>
        <w:ind w:left="0" w:firstLine="709"/>
        <w:jc w:val="both"/>
      </w:pPr>
      <w:r>
        <w:t>14.1. Для участия в аукционе в электронной форме претенденты должны зарегистрироваться на электронной площадке.</w:t>
      </w:r>
    </w:p>
    <w:p w14:paraId="1F8AD87B">
      <w:pPr>
        <w:pStyle w:val="18"/>
        <w:spacing w:after="0"/>
        <w:ind w:left="0" w:firstLine="720"/>
        <w:jc w:val="both"/>
      </w:pPr>
      <w:r>
        <w:t>14.2.   Регистрация на электронной площадке осуществляется без взимания платы.</w:t>
      </w:r>
    </w:p>
    <w:p w14:paraId="15490B04">
      <w:pPr>
        <w:pStyle w:val="18"/>
        <w:spacing w:after="0"/>
        <w:ind w:left="0" w:firstLine="709"/>
        <w:jc w:val="both"/>
      </w:pPr>
      <w:r>
        <w:t>14.3.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3CA11293">
      <w:pPr>
        <w:pStyle w:val="18"/>
        <w:spacing w:after="0"/>
        <w:ind w:left="0" w:firstLine="709"/>
        <w:jc w:val="both"/>
      </w:pPr>
      <w:r>
        <w:t>14.4. Регистрация на электронной площадке проводится в соответствии с Регламентом электронной площадке.</w:t>
      </w:r>
    </w:p>
    <w:p w14:paraId="734B8D68">
      <w:pPr>
        <w:pStyle w:val="18"/>
        <w:spacing w:after="0"/>
        <w:ind w:left="0" w:firstLine="709"/>
        <w:jc w:val="both"/>
      </w:pPr>
    </w:p>
    <w:p w14:paraId="62CBA1B9">
      <w:pPr>
        <w:ind w:firstLine="301"/>
        <w:jc w:val="center"/>
      </w:pPr>
      <w:r>
        <w:rPr>
          <w:b/>
        </w:rPr>
        <w:t>15. Порядок ознакомления с документами и информацией об объекте</w:t>
      </w:r>
    </w:p>
    <w:p w14:paraId="52091241">
      <w:pPr>
        <w:spacing w:line="100" w:lineRule="atLeast"/>
        <w:ind w:firstLine="709"/>
        <w:jc w:val="both"/>
      </w:pPr>
      <w:r>
        <w:t xml:space="preserve">15.1. По вопросам осмотра имущества можно обратиться по адресу: Томская область, Колпашевский район, г. Колпашево, ул. Победы, 5, ежедневно с 09.00 до 13.00 и с 14.00 до 17.00 часов по местному времени (кроме субботы и воскресенья и иных праздничных дней), телефон для справок (факс): 8(38254) 5 24 92, контактное лицо: специалист по земельным вопросам муниципального казенного учреждения «Имущество» Гоман Юлия Евгеньевна.  </w:t>
      </w:r>
    </w:p>
    <w:p w14:paraId="45D5AEAC">
      <w:pPr>
        <w:spacing w:line="100" w:lineRule="atLeast"/>
        <w:ind w:firstLine="709"/>
        <w:jc w:val="both"/>
      </w:pPr>
      <w:r>
        <w:t>15.2. Получить дополнительную информацию об аукционе и о правилах его проведения, ознакомиться с формой заявки, можно на официальном сайте Российской Федерации для размещения информации о проведении торгов http://www.torgi.gov.ru, сайте электронной торговой площадки https://www.rts-tender.ru, официальном сайте муниципального образования «Колпашевское городское поселение»  http://www.kolpsite.ru/, ознакомиться с документацией о предмете торгов можно путем направления запроса по электронной почте продавца либо через личный кабинет на электронной площадке.</w:t>
      </w:r>
    </w:p>
    <w:p w14:paraId="0E8F719C">
      <w:pPr>
        <w:pStyle w:val="18"/>
        <w:spacing w:after="0"/>
        <w:ind w:left="0" w:firstLine="709"/>
        <w:jc w:val="both"/>
      </w:pPr>
    </w:p>
    <w:p w14:paraId="6A87EFF8">
      <w:pPr>
        <w:pStyle w:val="2"/>
        <w:numPr>
          <w:ilvl w:val="0"/>
          <w:numId w:val="0"/>
        </w:numPr>
        <w:tabs>
          <w:tab w:val="left" w:pos="1247"/>
        </w:tabs>
        <w:spacing w:before="73" w:after="0"/>
        <w:ind w:firstLine="301"/>
      </w:pPr>
      <w:r>
        <w:rPr>
          <w:rFonts w:ascii="Times New Roman" w:hAnsi="Times New Roman" w:cs="Times New Roman"/>
          <w:color w:val="auto"/>
        </w:rPr>
        <w:t>16. Требования</w:t>
      </w:r>
      <w:r>
        <w:rPr>
          <w:rFonts w:ascii="Times New Roman" w:hAnsi="Times New Roman" w:cs="Times New Roman"/>
          <w:color w:val="auto"/>
          <w:spacing w:val="-4"/>
        </w:rPr>
        <w:t xml:space="preserve"> </w:t>
      </w:r>
      <w:r>
        <w:rPr>
          <w:rFonts w:ascii="Times New Roman" w:hAnsi="Times New Roman" w:cs="Times New Roman"/>
          <w:color w:val="auto"/>
        </w:rPr>
        <w:t>к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заявителям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аукциона</w:t>
      </w:r>
    </w:p>
    <w:p w14:paraId="135C22A6">
      <w:pPr>
        <w:ind w:firstLine="720"/>
        <w:jc w:val="both"/>
      </w:pPr>
      <w:r>
        <w:t xml:space="preserve">16.1. </w:t>
      </w:r>
      <w:r>
        <w:rPr>
          <w:lang w:bidi="ar"/>
        </w:rPr>
        <w:t xml:space="preserve">Заявителем на участие в аукционе (далее -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претендующий(ие) на заключение договора аренды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- ЭП), и прошедшие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 </w:t>
      </w:r>
    </w:p>
    <w:p w14:paraId="70518AD5">
      <w:pPr>
        <w:pStyle w:val="16"/>
        <w:ind w:firstLine="300"/>
        <w:rPr>
          <w:sz w:val="24"/>
          <w:szCs w:val="24"/>
        </w:rPr>
      </w:pPr>
    </w:p>
    <w:p w14:paraId="5E41228B">
      <w:pPr>
        <w:pStyle w:val="18"/>
        <w:spacing w:after="0"/>
        <w:ind w:left="0" w:firstLine="709"/>
        <w:jc w:val="both"/>
      </w:pPr>
    </w:p>
    <w:p w14:paraId="18FB02EA">
      <w:pPr>
        <w:numPr>
          <w:ilvl w:val="0"/>
          <w:numId w:val="13"/>
        </w:numPr>
        <w:jc w:val="center"/>
      </w:pPr>
      <w:r>
        <w:rPr>
          <w:b/>
        </w:rPr>
        <w:t>Аукционная комиссия</w:t>
      </w:r>
    </w:p>
    <w:p w14:paraId="399C1B5C">
      <w:pPr>
        <w:pStyle w:val="325"/>
        <w:numPr>
          <w:ilvl w:val="1"/>
          <w:numId w:val="13"/>
        </w:numPr>
        <w:ind w:left="0" w:firstLine="720"/>
        <w:jc w:val="both"/>
      </w:pPr>
      <w:r>
        <w:t>Аукционная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утверждена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Колпашевского городского поселения №</w:t>
      </w:r>
      <w:r>
        <w:rPr>
          <w:spacing w:val="-3"/>
        </w:rPr>
        <w:t xml:space="preserve"> 106 </w:t>
      </w:r>
      <w:r>
        <w:t>от 06.03.2023 г.</w:t>
      </w:r>
      <w:r>
        <w:rPr>
          <w:spacing w:val="-1"/>
        </w:rPr>
        <w:t xml:space="preserve"> </w:t>
      </w:r>
      <w:r>
        <w:t>и осуществляет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полномочия:</w:t>
      </w:r>
    </w:p>
    <w:p w14:paraId="7FE3A6D2">
      <w:pPr>
        <w:pStyle w:val="325"/>
        <w:ind w:left="720"/>
        <w:jc w:val="both"/>
      </w:pPr>
      <w:r>
        <w:rPr>
          <w:spacing w:val="-1"/>
        </w:rPr>
        <w:t>17.1.1. Рассматривает</w:t>
      </w:r>
      <w:r>
        <w:rPr>
          <w:spacing w:val="-12"/>
        </w:rPr>
        <w:t xml:space="preserve"> </w:t>
      </w:r>
      <w:r>
        <w:t>Заявки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прилагаемые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ней</w:t>
      </w:r>
      <w:r>
        <w:rPr>
          <w:spacing w:val="-12"/>
        </w:rPr>
        <w:t xml:space="preserve"> </w:t>
      </w:r>
      <w:r>
        <w:t>документы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предмет</w:t>
      </w:r>
      <w:r>
        <w:rPr>
          <w:spacing w:val="-12"/>
        </w:rPr>
        <w:t xml:space="preserve"> </w:t>
      </w:r>
      <w:r>
        <w:t>соответствия</w:t>
      </w:r>
      <w:r>
        <w:rPr>
          <w:spacing w:val="-14"/>
        </w:rPr>
        <w:t xml:space="preserve"> </w:t>
      </w:r>
      <w:r>
        <w:t>требованиям,</w:t>
      </w:r>
      <w:r>
        <w:rPr>
          <w:spacing w:val="-52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Извещением;</w:t>
      </w:r>
    </w:p>
    <w:p w14:paraId="65D1956B">
      <w:pPr>
        <w:pStyle w:val="325"/>
        <w:tabs>
          <w:tab w:val="left" w:pos="748"/>
        </w:tabs>
        <w:ind w:left="0" w:firstLine="720"/>
        <w:jc w:val="both"/>
      </w:pPr>
      <w:r>
        <w:t>17.1.2. Принимает решение о допуске к участию в аукционе и признании Заявителей Участниками</w:t>
      </w:r>
      <w:r>
        <w:rPr>
          <w:spacing w:val="1"/>
        </w:rPr>
        <w:t xml:space="preserve"> </w:t>
      </w:r>
      <w:r>
        <w:t>или об отказе в допуске Заявителей к участию в аукционе, которое оформляется Протоколом</w:t>
      </w:r>
      <w:r>
        <w:rPr>
          <w:spacing w:val="1"/>
        </w:rPr>
        <w:t xml:space="preserve"> </w:t>
      </w:r>
      <w:r>
        <w:t>рассмотрения заявок на участие в аукционе, подписываемым всеми присутствующими членами</w:t>
      </w:r>
      <w:r>
        <w:rPr>
          <w:spacing w:val="1"/>
        </w:rPr>
        <w:t xml:space="preserve"> </w:t>
      </w:r>
      <w:r>
        <w:t>Аукционной</w:t>
      </w:r>
      <w:r>
        <w:rPr>
          <w:spacing w:val="-1"/>
        </w:rPr>
        <w:t xml:space="preserve"> </w:t>
      </w:r>
      <w:r>
        <w:t>комиссией;</w:t>
      </w:r>
    </w:p>
    <w:p w14:paraId="14DED6D3">
      <w:pPr>
        <w:pStyle w:val="325"/>
        <w:tabs>
          <w:tab w:val="left" w:pos="1187"/>
        </w:tabs>
        <w:ind w:left="0" w:firstLine="720"/>
        <w:jc w:val="both"/>
      </w:pPr>
      <w:r>
        <w:t>17.1.3. Оформляет и подписывает Протокол о результатах аукциона, протокол об отказе от</w:t>
      </w:r>
      <w:r>
        <w:rPr>
          <w:spacing w:val="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договора.</w:t>
      </w:r>
    </w:p>
    <w:p w14:paraId="3AE6ED39">
      <w:pPr>
        <w:pStyle w:val="325"/>
        <w:tabs>
          <w:tab w:val="left" w:pos="1187"/>
        </w:tabs>
        <w:ind w:left="0" w:firstLine="720"/>
        <w:jc w:val="both"/>
      </w:pPr>
      <w:r>
        <w:t>17.2. Аукционная комиссия правомочна осуществлять функции и полномочия, если на ее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пятидесяти</w:t>
      </w:r>
      <w:r>
        <w:rPr>
          <w:spacing w:val="1"/>
        </w:rPr>
        <w:t xml:space="preserve"> </w:t>
      </w:r>
      <w:r>
        <w:t>процентов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их обязанности.</w:t>
      </w:r>
    </w:p>
    <w:p w14:paraId="4227A7EE">
      <w:pPr>
        <w:pStyle w:val="2"/>
        <w:numPr>
          <w:ilvl w:val="0"/>
          <w:numId w:val="0"/>
        </w:numPr>
        <w:tabs>
          <w:tab w:val="left" w:pos="953"/>
          <w:tab w:val="left" w:pos="954"/>
        </w:tabs>
        <w:spacing w:before="0" w:after="0"/>
        <w:ind w:left="432" w:hanging="432"/>
        <w:jc w:val="left"/>
        <w:rPr>
          <w:rFonts w:ascii="Times New Roman" w:hAnsi="Times New Roman" w:cs="Times New Roman"/>
          <w:color w:val="auto"/>
        </w:rPr>
      </w:pPr>
    </w:p>
    <w:p w14:paraId="6B4C6AE5">
      <w:pPr>
        <w:numPr>
          <w:ilvl w:val="0"/>
          <w:numId w:val="13"/>
        </w:numPr>
        <w:jc w:val="center"/>
      </w:pPr>
      <w:r>
        <w:rPr>
          <w:b/>
        </w:rPr>
        <w:t>Порядок рассмотрения заявок</w:t>
      </w:r>
    </w:p>
    <w:p w14:paraId="6DC2DC12">
      <w:pPr>
        <w:pStyle w:val="325"/>
        <w:numPr>
          <w:ilvl w:val="1"/>
          <w:numId w:val="13"/>
        </w:numPr>
        <w:ind w:left="0" w:firstLine="720"/>
        <w:jc w:val="both"/>
      </w:pPr>
      <w:r>
        <w:t>Рассмотрение</w:t>
      </w:r>
      <w:r>
        <w:rPr>
          <w:spacing w:val="-2"/>
        </w:rPr>
        <w:t xml:space="preserve"> </w:t>
      </w:r>
      <w:r>
        <w:t>Заявок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Аукционной</w:t>
      </w:r>
      <w:r>
        <w:rPr>
          <w:spacing w:val="-5"/>
        </w:rPr>
        <w:t xml:space="preserve"> </w:t>
      </w:r>
      <w:r>
        <w:t>комиссией.</w:t>
      </w:r>
    </w:p>
    <w:p w14:paraId="2ED440A3">
      <w:pPr>
        <w:pStyle w:val="325"/>
        <w:numPr>
          <w:ilvl w:val="1"/>
          <w:numId w:val="13"/>
        </w:numPr>
        <w:ind w:left="0" w:firstLine="720"/>
        <w:jc w:val="both"/>
      </w:pPr>
      <w:r>
        <w:t>Заявитель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случаях:</w:t>
      </w:r>
    </w:p>
    <w:p w14:paraId="583A8A97">
      <w:pPr>
        <w:pStyle w:val="325"/>
        <w:numPr>
          <w:ilvl w:val="2"/>
          <w:numId w:val="13"/>
        </w:numPr>
        <w:tabs>
          <w:tab w:val="left" w:pos="748"/>
        </w:tabs>
        <w:ind w:left="0" w:firstLine="720"/>
        <w:jc w:val="both"/>
      </w:pPr>
      <w:r>
        <w:t>Непредставление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недостоверных</w:t>
      </w:r>
      <w:r>
        <w:rPr>
          <w:spacing w:val="-1"/>
        </w:rPr>
        <w:t xml:space="preserve"> </w:t>
      </w:r>
      <w:r>
        <w:t>сведений;</w:t>
      </w:r>
    </w:p>
    <w:p w14:paraId="26FF903E">
      <w:pPr>
        <w:pStyle w:val="325"/>
        <w:numPr>
          <w:ilvl w:val="2"/>
          <w:numId w:val="13"/>
        </w:numPr>
        <w:ind w:left="0" w:firstLine="720"/>
        <w:jc w:val="both"/>
      </w:pPr>
      <w:r>
        <w:t>Непоступление</w:t>
      </w:r>
      <w:r>
        <w:rPr>
          <w:spacing w:val="-3"/>
        </w:rPr>
        <w:t xml:space="preserve"> </w:t>
      </w:r>
      <w:r>
        <w:t>задатка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дату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 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аукционе;</w:t>
      </w:r>
    </w:p>
    <w:p w14:paraId="3E30E401">
      <w:pPr>
        <w:pStyle w:val="325"/>
        <w:numPr>
          <w:ilvl w:val="2"/>
          <w:numId w:val="13"/>
        </w:numPr>
        <w:ind w:left="0" w:firstLine="720"/>
        <w:jc w:val="both"/>
      </w:pPr>
      <w:r>
        <w:t>Подача</w:t>
      </w:r>
      <w:r>
        <w:rPr>
          <w:spacing w:val="-5"/>
        </w:rPr>
        <w:t xml:space="preserve"> </w:t>
      </w:r>
      <w:r>
        <w:t>Заявки</w:t>
      </w:r>
      <w:r>
        <w:rPr>
          <w:spacing w:val="-4"/>
        </w:rPr>
        <w:t xml:space="preserve"> </w:t>
      </w:r>
      <w:r>
        <w:t>лицом,</w:t>
      </w:r>
      <w:r>
        <w:rPr>
          <w:spacing w:val="-7"/>
        </w:rPr>
        <w:t xml:space="preserve"> </w:t>
      </w:r>
      <w:r>
        <w:t>которое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Земельным</w:t>
      </w:r>
      <w:r>
        <w:rPr>
          <w:spacing w:val="-7"/>
        </w:rPr>
        <w:t xml:space="preserve"> </w:t>
      </w:r>
      <w:r>
        <w:t>кодексом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52"/>
        </w:rPr>
        <w:t xml:space="preserve"> </w:t>
      </w:r>
      <w:r>
        <w:t>и другими федеральными законами не имеет права быть Участником и приобрести земельный</w:t>
      </w:r>
      <w:r>
        <w:rPr>
          <w:spacing w:val="1"/>
        </w:rPr>
        <w:t xml:space="preserve"> </w:t>
      </w:r>
      <w:r>
        <w:t>участок в</w:t>
      </w:r>
      <w:r>
        <w:rPr>
          <w:spacing w:val="-1"/>
        </w:rPr>
        <w:t xml:space="preserve"> </w:t>
      </w:r>
      <w:r>
        <w:t>аренду;</w:t>
      </w:r>
    </w:p>
    <w:p w14:paraId="645F33B6">
      <w:pPr>
        <w:pStyle w:val="325"/>
        <w:numPr>
          <w:ilvl w:val="2"/>
          <w:numId w:val="13"/>
        </w:numPr>
        <w:ind w:left="0" w:firstLine="720"/>
        <w:jc w:val="both"/>
      </w:pPr>
      <w:r>
        <w:t>Наличие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Заявителе,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учредителях</w:t>
      </w:r>
      <w:r>
        <w:rPr>
          <w:spacing w:val="1"/>
        </w:rPr>
        <w:t xml:space="preserve"> </w:t>
      </w:r>
      <w:r>
        <w:t>(участниках),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исполнительных</w:t>
      </w:r>
      <w:r>
        <w:rPr>
          <w:spacing w:val="-8"/>
        </w:rPr>
        <w:t xml:space="preserve"> </w:t>
      </w:r>
      <w:r>
        <w:t>органов</w:t>
      </w:r>
      <w:r>
        <w:rPr>
          <w:spacing w:val="-13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лицах,</w:t>
      </w:r>
      <w:r>
        <w:rPr>
          <w:spacing w:val="-9"/>
        </w:rPr>
        <w:t xml:space="preserve"> </w:t>
      </w:r>
      <w:r>
        <w:t>исполняющих</w:t>
      </w:r>
      <w:r>
        <w:rPr>
          <w:spacing w:val="-11"/>
        </w:rPr>
        <w:t xml:space="preserve"> </w:t>
      </w:r>
      <w:r>
        <w:t>функции</w:t>
      </w:r>
      <w:r>
        <w:rPr>
          <w:spacing w:val="-8"/>
        </w:rPr>
        <w:t xml:space="preserve"> </w:t>
      </w:r>
      <w:r>
        <w:t>единоличного</w:t>
      </w:r>
      <w:r>
        <w:rPr>
          <w:spacing w:val="-8"/>
        </w:rPr>
        <w:t xml:space="preserve"> </w:t>
      </w:r>
      <w:r>
        <w:t>исполнительного</w:t>
      </w:r>
      <w:r>
        <w:rPr>
          <w:spacing w:val="-53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недобросовестных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аукциона.</w:t>
      </w:r>
    </w:p>
    <w:p w14:paraId="12E67D64">
      <w:pPr>
        <w:pStyle w:val="325"/>
        <w:numPr>
          <w:ilvl w:val="1"/>
          <w:numId w:val="13"/>
        </w:numPr>
        <w:ind w:left="0" w:firstLine="720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Аукционной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Регламентом и</w:t>
      </w:r>
      <w:r>
        <w:rPr>
          <w:spacing w:val="-1"/>
        </w:rPr>
        <w:t xml:space="preserve"> </w:t>
      </w:r>
      <w:r>
        <w:t>Инструкциями:</w:t>
      </w:r>
    </w:p>
    <w:p w14:paraId="2AF1AC55">
      <w:pPr>
        <w:pStyle w:val="325"/>
        <w:numPr>
          <w:ilvl w:val="2"/>
          <w:numId w:val="13"/>
        </w:numPr>
        <w:ind w:left="0" w:firstLine="720"/>
        <w:jc w:val="both"/>
      </w:pPr>
      <w:r>
        <w:t>Направляет Заявителям, допущенным к участию в аукционе и признанным Участниками и</w:t>
      </w:r>
      <w:r>
        <w:rPr>
          <w:spacing w:val="1"/>
        </w:rPr>
        <w:t xml:space="preserve"> </w:t>
      </w:r>
      <w:r>
        <w:t>Заявителям, не допущенным к участию в аукционе, уведомления о принятых в их отношении</w:t>
      </w:r>
      <w:r>
        <w:rPr>
          <w:spacing w:val="1"/>
        </w:rPr>
        <w:t xml:space="preserve"> </w:t>
      </w:r>
      <w:r>
        <w:t>решениях, не позднее установленных в пункте 3.2 Извещении дня и времени начала проведения</w:t>
      </w:r>
      <w:r>
        <w:rPr>
          <w:spacing w:val="1"/>
        </w:rPr>
        <w:t xml:space="preserve"> </w:t>
      </w:r>
      <w:r>
        <w:t>аукциона;</w:t>
      </w:r>
    </w:p>
    <w:p w14:paraId="5C920869">
      <w:pPr>
        <w:pStyle w:val="325"/>
        <w:numPr>
          <w:ilvl w:val="2"/>
          <w:numId w:val="13"/>
        </w:numPr>
        <w:ind w:left="0" w:firstLine="720"/>
        <w:jc w:val="both"/>
      </w:pPr>
      <w:r>
        <w:t>Размещает</w:t>
      </w:r>
      <w:r>
        <w:rPr>
          <w:spacing w:val="-1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заявок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аукционе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площадке.</w:t>
      </w:r>
    </w:p>
    <w:p w14:paraId="1A90F3E9">
      <w:pPr>
        <w:pStyle w:val="325"/>
        <w:numPr>
          <w:ilvl w:val="1"/>
          <w:numId w:val="13"/>
        </w:numPr>
        <w:ind w:left="0" w:firstLine="720"/>
        <w:jc w:val="both"/>
      </w:pPr>
      <w:r>
        <w:t>По</w:t>
      </w:r>
      <w:r>
        <w:rPr>
          <w:spacing w:val="5"/>
        </w:rPr>
        <w:t xml:space="preserve"> </w:t>
      </w:r>
      <w:r>
        <w:t>результатам</w:t>
      </w:r>
      <w:r>
        <w:rPr>
          <w:spacing w:val="57"/>
        </w:rPr>
        <w:t xml:space="preserve"> </w:t>
      </w:r>
      <w:r>
        <w:t>рассмотрения</w:t>
      </w:r>
      <w:r>
        <w:rPr>
          <w:spacing w:val="58"/>
        </w:rPr>
        <w:t xml:space="preserve"> </w:t>
      </w:r>
      <w:r>
        <w:t>Аукционной</w:t>
      </w:r>
      <w:r>
        <w:rPr>
          <w:spacing w:val="58"/>
        </w:rPr>
        <w:t xml:space="preserve"> </w:t>
      </w:r>
      <w:r>
        <w:t>комиссией</w:t>
      </w:r>
      <w:r>
        <w:rPr>
          <w:spacing w:val="58"/>
        </w:rPr>
        <w:t xml:space="preserve"> </w:t>
      </w:r>
      <w:r>
        <w:t>Заявок</w:t>
      </w:r>
      <w:r>
        <w:rPr>
          <w:spacing w:val="59"/>
        </w:rPr>
        <w:t xml:space="preserve"> </w:t>
      </w:r>
      <w:r>
        <w:t>Организатор</w:t>
      </w:r>
      <w:r>
        <w:rPr>
          <w:spacing w:val="59"/>
        </w:rPr>
        <w:t xml:space="preserve"> </w:t>
      </w:r>
      <w:r>
        <w:t>аукциона размещает Протокол рассмотрения заявок на участие в аукционе на Официальном сайте торгов, не</w:t>
      </w:r>
      <w:r>
        <w:rPr>
          <w:spacing w:val="-52"/>
        </w:rPr>
        <w:t xml:space="preserve"> </w:t>
      </w:r>
      <w:r>
        <w:t>позднее,</w:t>
      </w:r>
      <w:r>
        <w:rPr>
          <w:spacing w:val="-1"/>
        </w:rPr>
        <w:t xml:space="preserve"> </w:t>
      </w:r>
      <w:r>
        <w:t>чем на</w:t>
      </w:r>
      <w:r>
        <w:rPr>
          <w:spacing w:val="-3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день после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указанного</w:t>
      </w:r>
      <w:r>
        <w:rPr>
          <w:spacing w:val="-1"/>
        </w:rPr>
        <w:t xml:space="preserve"> </w:t>
      </w:r>
      <w:r>
        <w:t>протокола.</w:t>
      </w:r>
    </w:p>
    <w:p w14:paraId="60D20FEE">
      <w:pPr>
        <w:pStyle w:val="325"/>
        <w:numPr>
          <w:ilvl w:val="1"/>
          <w:numId w:val="13"/>
        </w:numPr>
        <w:ind w:left="0" w:firstLine="720"/>
        <w:jc w:val="both"/>
      </w:pPr>
      <w:r>
        <w:t>Заявитель, в соответствии с полученным им уведомлением Участника, в соответствии с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участвующим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аукциона, указанных в пункте</w:t>
      </w:r>
      <w:r>
        <w:rPr>
          <w:spacing w:val="1"/>
        </w:rPr>
        <w:t xml:space="preserve"> </w:t>
      </w:r>
      <w:r>
        <w:t>3.2</w:t>
      </w:r>
      <w:r>
        <w:rPr>
          <w:sz w:val="32"/>
          <w:szCs w:val="32"/>
        </w:rPr>
        <w:t xml:space="preserve"> </w:t>
      </w:r>
      <w:r>
        <w:t>Извещения.</w:t>
      </w:r>
    </w:p>
    <w:p w14:paraId="22F46910">
      <w:pPr>
        <w:pStyle w:val="16"/>
        <w:ind w:firstLine="300"/>
        <w:rPr>
          <w:sz w:val="24"/>
          <w:szCs w:val="24"/>
        </w:rPr>
      </w:pPr>
    </w:p>
    <w:p w14:paraId="3A6E001B">
      <w:pPr>
        <w:pStyle w:val="2"/>
        <w:spacing w:before="0" w:after="0"/>
        <w:ind w:left="0" w:firstLine="301"/>
      </w:pPr>
      <w:r>
        <w:rPr>
          <w:rFonts w:ascii="Times New Roman" w:hAnsi="Times New Roman" w:cs="Times New Roman"/>
          <w:color w:val="auto"/>
        </w:rPr>
        <w:t>19. Условия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и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сроки</w:t>
      </w:r>
      <w:r>
        <w:rPr>
          <w:rFonts w:ascii="Times New Roman" w:hAnsi="Times New Roman" w:cs="Times New Roman"/>
          <w:color w:val="auto"/>
          <w:spacing w:val="-1"/>
        </w:rPr>
        <w:t xml:space="preserve"> </w:t>
      </w:r>
      <w:r>
        <w:rPr>
          <w:rFonts w:ascii="Times New Roman" w:hAnsi="Times New Roman" w:cs="Times New Roman"/>
          <w:color w:val="auto"/>
        </w:rPr>
        <w:t>заключения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договора</w:t>
      </w:r>
      <w:r>
        <w:rPr>
          <w:rFonts w:ascii="Times New Roman" w:hAnsi="Times New Roman" w:cs="Times New Roman"/>
          <w:color w:val="auto"/>
          <w:spacing w:val="-2"/>
        </w:rPr>
        <w:t xml:space="preserve"> </w:t>
      </w:r>
      <w:r>
        <w:rPr>
          <w:rFonts w:ascii="Times New Roman" w:hAnsi="Times New Roman" w:cs="Times New Roman"/>
          <w:color w:val="auto"/>
        </w:rPr>
        <w:t>аренды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земельного</w:t>
      </w:r>
      <w:r>
        <w:rPr>
          <w:rFonts w:ascii="Times New Roman" w:hAnsi="Times New Roman" w:cs="Times New Roman"/>
          <w:color w:val="auto"/>
          <w:spacing w:val="-3"/>
        </w:rPr>
        <w:t xml:space="preserve"> </w:t>
      </w:r>
      <w:r>
        <w:rPr>
          <w:rFonts w:ascii="Times New Roman" w:hAnsi="Times New Roman" w:cs="Times New Roman"/>
          <w:color w:val="auto"/>
        </w:rPr>
        <w:t>участка</w:t>
      </w:r>
    </w:p>
    <w:p w14:paraId="7411D1E8">
      <w:pPr>
        <w:pStyle w:val="328"/>
        <w:numPr>
          <w:ilvl w:val="0"/>
          <w:numId w:val="13"/>
        </w:numPr>
        <w:contextualSpacing w:val="0"/>
        <w:jc w:val="both"/>
        <w:rPr>
          <w:vanish/>
        </w:rPr>
      </w:pPr>
    </w:p>
    <w:p w14:paraId="1C2AEAA0">
      <w:pPr>
        <w:pStyle w:val="328"/>
        <w:numPr>
          <w:ilvl w:val="1"/>
          <w:numId w:val="13"/>
        </w:numPr>
        <w:tabs>
          <w:tab w:val="clear" w:pos="0"/>
        </w:tabs>
        <w:ind w:left="0" w:firstLine="709"/>
        <w:contextualSpacing w:val="0"/>
        <w:jc w:val="both"/>
      </w:pPr>
      <w:r>
        <w:t>Заключение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(Приложение № 2)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порядке, предусмотренном Гражданским кодексом Российской Федерации, Земельным кодексом</w:t>
      </w:r>
      <w:r>
        <w:rPr>
          <w:spacing w:val="1"/>
        </w:rPr>
        <w:t xml:space="preserve"> </w:t>
      </w:r>
      <w:r>
        <w:t>Российской Федерации, иными федеральными законами и нормативно-правовыми актами, а также</w:t>
      </w:r>
      <w:r>
        <w:rPr>
          <w:spacing w:val="1"/>
        </w:rPr>
        <w:t xml:space="preserve"> </w:t>
      </w:r>
      <w:r>
        <w:t>Извещением.</w:t>
      </w:r>
    </w:p>
    <w:p w14:paraId="72B792F8">
      <w:pPr>
        <w:pStyle w:val="328"/>
        <w:numPr>
          <w:ilvl w:val="1"/>
          <w:numId w:val="13"/>
        </w:numPr>
        <w:tabs>
          <w:tab w:val="clear" w:pos="0"/>
        </w:tabs>
        <w:ind w:left="0" w:firstLine="709"/>
        <w:contextualSpacing w:val="0"/>
        <w:jc w:val="both"/>
      </w:pPr>
      <w:r>
        <w:t>В случае, если аукцион признан несостоявшимся и только один Заявитель допущен к</w:t>
      </w:r>
      <w:r>
        <w:rPr>
          <w:spacing w:val="1"/>
        </w:rPr>
        <w:t xml:space="preserve"> </w:t>
      </w:r>
      <w:r>
        <w:t>участию в аукционе и признан Участником, Арендодатель в течение 10 (десяти) дней со дня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Протокола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 xml:space="preserve">подписанного проекта договора аренды земельного участка. При этом размер ежегодной арендной </w:t>
      </w:r>
      <w:r>
        <w:rPr>
          <w:spacing w:val="-52"/>
        </w:rPr>
        <w:t xml:space="preserve"> </w:t>
      </w:r>
      <w:r>
        <w:t>платы по договору аренды земельного участка определяется в размере, равном Начальной цене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аукциона.</w:t>
      </w:r>
    </w:p>
    <w:p w14:paraId="094A0BFB">
      <w:pPr>
        <w:pStyle w:val="328"/>
        <w:numPr>
          <w:ilvl w:val="1"/>
          <w:numId w:val="13"/>
        </w:numPr>
        <w:tabs>
          <w:tab w:val="clear" w:pos="0"/>
        </w:tabs>
        <w:ind w:left="0" w:firstLine="709"/>
        <w:contextualSpacing w:val="0"/>
        <w:jc w:val="both"/>
      </w:pP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случае,</w:t>
      </w:r>
      <w:r>
        <w:rPr>
          <w:spacing w:val="-12"/>
        </w:rPr>
        <w:t xml:space="preserve"> </w:t>
      </w:r>
      <w:r>
        <w:rPr>
          <w:spacing w:val="-1"/>
        </w:rPr>
        <w:t>если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окончании</w:t>
      </w:r>
      <w:r>
        <w:rPr>
          <w:spacing w:val="-13"/>
        </w:rPr>
        <w:t xml:space="preserve"> </w:t>
      </w:r>
      <w:r>
        <w:t>срока</w:t>
      </w:r>
      <w:r>
        <w:rPr>
          <w:spacing w:val="-12"/>
        </w:rPr>
        <w:t xml:space="preserve"> </w:t>
      </w:r>
      <w:r>
        <w:t>подачи</w:t>
      </w:r>
      <w:r>
        <w:rPr>
          <w:spacing w:val="-12"/>
        </w:rPr>
        <w:t xml:space="preserve"> </w:t>
      </w:r>
      <w:r>
        <w:t>Заявок</w:t>
      </w:r>
      <w:r>
        <w:rPr>
          <w:spacing w:val="-12"/>
        </w:rPr>
        <w:t xml:space="preserve"> </w:t>
      </w:r>
      <w:r>
        <w:t>подана</w:t>
      </w:r>
      <w:r>
        <w:rPr>
          <w:spacing w:val="-13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одна</w:t>
      </w:r>
      <w:r>
        <w:rPr>
          <w:spacing w:val="-12"/>
        </w:rPr>
        <w:t xml:space="preserve"> </w:t>
      </w:r>
      <w:r>
        <w:t>Заявка,</w:t>
      </w:r>
      <w:r>
        <w:rPr>
          <w:spacing w:val="-12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условии</w:t>
      </w:r>
      <w:r>
        <w:rPr>
          <w:spacing w:val="-53"/>
        </w:rPr>
        <w:t xml:space="preserve"> </w:t>
      </w:r>
      <w:r>
        <w:t>соответствия Заявки и Заявителя, подавшего указанную Заявку, всем требованиям, указанным в</w:t>
      </w:r>
      <w:r>
        <w:rPr>
          <w:spacing w:val="1"/>
        </w:rPr>
        <w:t xml:space="preserve"> </w:t>
      </w:r>
      <w:r>
        <w:t>Извещении,</w:t>
      </w:r>
      <w:r>
        <w:rPr>
          <w:spacing w:val="1"/>
        </w:rPr>
        <w:t xml:space="preserve"> </w:t>
      </w:r>
      <w:r>
        <w:t>Арендодатель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10 (десяти)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-52"/>
        </w:rPr>
        <w:t xml:space="preserve"> </w:t>
      </w:r>
      <w:r>
        <w:t>участка. При этом размер ежегодной арендной платы по договору аренды земельного участка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размере, равном Начальной цене предмета</w:t>
      </w:r>
      <w:r>
        <w:rPr>
          <w:spacing w:val="-2"/>
        </w:rPr>
        <w:t xml:space="preserve"> </w:t>
      </w:r>
      <w:r>
        <w:t>аукциона.</w:t>
      </w:r>
    </w:p>
    <w:p w14:paraId="6ECEE370">
      <w:pPr>
        <w:pStyle w:val="325"/>
        <w:numPr>
          <w:ilvl w:val="1"/>
          <w:numId w:val="13"/>
        </w:numPr>
        <w:ind w:left="0" w:firstLine="720"/>
        <w:jc w:val="both"/>
      </w:pPr>
      <w:r>
        <w:t>Арендодатель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(три)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проекта договора аренды земельного участка в десятидневный срок со дня составления Протокола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 аукциона.</w:t>
      </w:r>
    </w:p>
    <w:p w14:paraId="71E0849A">
      <w:pPr>
        <w:pStyle w:val="325"/>
        <w:numPr>
          <w:ilvl w:val="1"/>
          <w:numId w:val="13"/>
        </w:numPr>
        <w:ind w:left="0" w:firstLine="720"/>
        <w:jc w:val="both"/>
      </w:pPr>
      <w:r>
        <w:t>Не допускается заключение договора аренды земельного участка ранее чем через 10</w:t>
      </w:r>
      <w:r>
        <w:rPr>
          <w:spacing w:val="1"/>
        </w:rPr>
        <w:t xml:space="preserve"> </w:t>
      </w:r>
      <w:r>
        <w:t>(десять) дней со дня размещения информации о результатах аукциона на Официальном сайте</w:t>
      </w:r>
      <w:r>
        <w:rPr>
          <w:spacing w:val="1"/>
        </w:rPr>
        <w:t xml:space="preserve"> </w:t>
      </w:r>
      <w:r>
        <w:t>торгов.</w:t>
      </w:r>
    </w:p>
    <w:p w14:paraId="1D40835F">
      <w:pPr>
        <w:pStyle w:val="325"/>
        <w:numPr>
          <w:ilvl w:val="1"/>
          <w:numId w:val="13"/>
        </w:numPr>
        <w:ind w:left="0" w:firstLine="720"/>
        <w:jc w:val="both"/>
      </w:pPr>
      <w:r>
        <w:t>Победитель</w:t>
      </w:r>
      <w:r>
        <w:rPr>
          <w:spacing w:val="-6"/>
        </w:rPr>
        <w:t xml:space="preserve"> </w:t>
      </w:r>
      <w:r>
        <w:t>аукциона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лицо,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которым</w:t>
      </w:r>
      <w:r>
        <w:rPr>
          <w:spacing w:val="-8"/>
        </w:rPr>
        <w:t xml:space="preserve"> </w:t>
      </w:r>
      <w:r>
        <w:t>заключается</w:t>
      </w:r>
      <w:r>
        <w:rPr>
          <w:spacing w:val="-7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аренды</w:t>
      </w:r>
      <w:r>
        <w:rPr>
          <w:spacing w:val="-7"/>
        </w:rPr>
        <w:t xml:space="preserve"> </w:t>
      </w:r>
      <w:r>
        <w:t>земельного</w:t>
      </w:r>
      <w:r>
        <w:rPr>
          <w:spacing w:val="-53"/>
        </w:rPr>
        <w:t xml:space="preserve"> </w:t>
      </w:r>
      <w:r>
        <w:t>участка в соответствии с Земельным кодексом Российской Федерации, обязаны подписать договор</w:t>
      </w:r>
      <w:r>
        <w:rPr>
          <w:spacing w:val="-52"/>
        </w:rPr>
        <w:t xml:space="preserve"> </w:t>
      </w:r>
      <w:r>
        <w:t>аренды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 в</w:t>
      </w:r>
      <w:r>
        <w:rPr>
          <w:spacing w:val="-1"/>
        </w:rPr>
        <w:t xml:space="preserve"> </w:t>
      </w:r>
      <w:r>
        <w:t>течение</w:t>
      </w:r>
      <w:r>
        <w:rPr>
          <w:spacing w:val="-3"/>
        </w:rPr>
        <w:t xml:space="preserve"> </w:t>
      </w:r>
      <w:r>
        <w:t>30 (тридцати)</w:t>
      </w:r>
      <w:r>
        <w:rPr>
          <w:spacing w:val="-1"/>
        </w:rPr>
        <w:t xml:space="preserve"> </w:t>
      </w:r>
      <w:r>
        <w:t>дней со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такого</w:t>
      </w:r>
      <w:r>
        <w:rPr>
          <w:spacing w:val="-3"/>
        </w:rPr>
        <w:t xml:space="preserve"> </w:t>
      </w:r>
      <w:r>
        <w:t>договора.</w:t>
      </w:r>
    </w:p>
    <w:p w14:paraId="61D843F8">
      <w:pPr>
        <w:pStyle w:val="325"/>
        <w:numPr>
          <w:ilvl w:val="1"/>
          <w:numId w:val="13"/>
        </w:numPr>
        <w:ind w:left="0" w:firstLine="720"/>
        <w:jc w:val="both"/>
      </w:pPr>
      <w:r>
        <w:t>Если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Победителю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подписан и представлен Арендодателю, Арендодатель предлагает заключить указанный договор</w:t>
      </w:r>
      <w:r>
        <w:rPr>
          <w:spacing w:val="1"/>
        </w:rPr>
        <w:t xml:space="preserve"> </w:t>
      </w:r>
      <w:r>
        <w:t>иному</w:t>
      </w:r>
      <w:r>
        <w:rPr>
          <w:spacing w:val="-8"/>
        </w:rPr>
        <w:t xml:space="preserve"> </w:t>
      </w:r>
      <w:r>
        <w:t>Участнику,</w:t>
      </w:r>
      <w:r>
        <w:rPr>
          <w:spacing w:val="-10"/>
        </w:rPr>
        <w:t xml:space="preserve"> </w:t>
      </w:r>
      <w:r>
        <w:t>который</w:t>
      </w:r>
      <w:r>
        <w:rPr>
          <w:spacing w:val="-8"/>
        </w:rPr>
        <w:t xml:space="preserve"> </w:t>
      </w:r>
      <w:r>
        <w:t>сделал</w:t>
      </w:r>
      <w:r>
        <w:rPr>
          <w:spacing w:val="-9"/>
        </w:rPr>
        <w:t xml:space="preserve"> </w:t>
      </w:r>
      <w:r>
        <w:t>предпоследнее</w:t>
      </w:r>
      <w:r>
        <w:rPr>
          <w:spacing w:val="-9"/>
        </w:rPr>
        <w:t xml:space="preserve"> </w:t>
      </w:r>
      <w:r>
        <w:t>предложение</w:t>
      </w:r>
      <w:r>
        <w:rPr>
          <w:spacing w:val="-9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цене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аукциона,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цене,</w:t>
      </w:r>
      <w:r>
        <w:rPr>
          <w:spacing w:val="-52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Победителем аукциона.</w:t>
      </w:r>
    </w:p>
    <w:p w14:paraId="40ED949C">
      <w:pPr>
        <w:pStyle w:val="325"/>
        <w:numPr>
          <w:ilvl w:val="1"/>
          <w:numId w:val="13"/>
        </w:numPr>
        <w:ind w:left="0" w:firstLine="720"/>
        <w:jc w:val="both"/>
      </w:pPr>
      <w:r>
        <w:t>В случае, если Победитель аукциона или иное лицо, с которым заключается договор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19.2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19.3</w:t>
      </w:r>
      <w:r>
        <w:rPr>
          <w:spacing w:val="1"/>
        </w:rPr>
        <w:t xml:space="preserve"> </w:t>
      </w:r>
      <w:r>
        <w:t>Извещения,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(тридцати)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Арендодателем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подписал и не представил Арендодателю указанный договор, Арендодатель направляет сведения в</w:t>
      </w:r>
      <w:r>
        <w:rPr>
          <w:spacing w:val="-52"/>
        </w:rPr>
        <w:t xml:space="preserve"> </w:t>
      </w:r>
      <w:r>
        <w:t>Федеральную антимонопольную службу России (в соответствии с постановлением Правительства</w:t>
      </w:r>
      <w:r>
        <w:rPr>
          <w:spacing w:val="1"/>
        </w:rPr>
        <w:t xml:space="preserve"> </w:t>
      </w:r>
      <w:r>
        <w:t>Российской Федерации от 02.03.2015 № 187 «О внесении изменений в Положение о Федеральной</w:t>
      </w:r>
      <w:r>
        <w:rPr>
          <w:spacing w:val="1"/>
        </w:rPr>
        <w:t xml:space="preserve"> </w:t>
      </w:r>
      <w:r>
        <w:t>антимонопольной</w:t>
      </w:r>
      <w:r>
        <w:rPr>
          <w:spacing w:val="-2"/>
        </w:rPr>
        <w:t xml:space="preserve"> </w:t>
      </w:r>
      <w:r>
        <w:t>службе»)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недобросовестных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аукциона.</w:t>
      </w:r>
    </w:p>
    <w:p w14:paraId="28B72542">
      <w:pPr>
        <w:pStyle w:val="325"/>
        <w:numPr>
          <w:ilvl w:val="1"/>
          <w:numId w:val="13"/>
        </w:numPr>
        <w:ind w:left="0" w:firstLine="720"/>
        <w:jc w:val="both"/>
      </w:pPr>
      <w:r>
        <w:t>В случае, если в течение 30 (тридцати) дней со дня направления Участнику, который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предпоследнее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аукциона,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 участка, этот Участник не представил Арендодателю подписанный со своей стороны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Арендодатель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объявить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распорядиться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44C4781F">
      <w:pPr>
        <w:pStyle w:val="325"/>
        <w:ind w:left="851"/>
        <w:jc w:val="both"/>
      </w:pPr>
    </w:p>
    <w:p w14:paraId="09C97200">
      <w:pPr>
        <w:pStyle w:val="325"/>
        <w:ind w:left="0"/>
        <w:jc w:val="both"/>
      </w:pPr>
      <w:r>
        <w:t>Приложение:</w:t>
      </w:r>
    </w:p>
    <w:p w14:paraId="30E34728">
      <w:pPr>
        <w:pStyle w:val="325"/>
        <w:numPr>
          <w:ilvl w:val="0"/>
          <w:numId w:val="14"/>
        </w:numPr>
        <w:ind w:left="120" w:firstLine="540"/>
      </w:pPr>
      <w:r>
        <w:t>Форма заявки на участие в аукционе на 2-х листах;</w:t>
      </w:r>
    </w:p>
    <w:p w14:paraId="0D15E7A5">
      <w:pPr>
        <w:pStyle w:val="325"/>
        <w:numPr>
          <w:ilvl w:val="0"/>
          <w:numId w:val="14"/>
        </w:numPr>
        <w:ind w:left="120" w:firstLine="540"/>
      </w:pPr>
      <w:r>
        <w:t>Договор аренды земельного участка на 5-х листах.</w:t>
      </w:r>
    </w:p>
    <w:p w14:paraId="0984FA98">
      <w:pPr>
        <w:suppressAutoHyphens w:val="0"/>
        <w:rPr>
          <w:rFonts w:eastAsia="Calibri"/>
          <w:lang w:eastAsia="en-US"/>
        </w:rPr>
      </w:pPr>
      <w:bookmarkStart w:id="0" w:name="_GoBack"/>
      <w:bookmarkEnd w:id="0"/>
    </w:p>
    <w:sectPr>
      <w:headerReference r:id="rId4" w:type="first"/>
      <w:headerReference r:id="rId3" w:type="default"/>
      <w:footnotePr>
        <w:numRestart w:val="eachPage"/>
      </w:footnotePr>
      <w:type w:val="continuous"/>
      <w:pgSz w:w="11906" w:h="16838"/>
      <w:pgMar w:top="1134" w:right="605" w:bottom="1064" w:left="1701" w:header="720" w:footer="720" w:gutter="0"/>
      <w:cols w:space="720" w:num="1"/>
      <w:docGrid w:linePitch="2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lvetsky 12p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Peterbur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268F3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E58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decimal"/>
      <w:pStyle w:val="17"/>
      <w:suff w:val="space"/>
      <w:lvlText w:val="%1."/>
      <w:lvlJc w:val="left"/>
      <w:pPr>
        <w:tabs>
          <w:tab w:val="left" w:pos="0"/>
        </w:tabs>
        <w:ind w:left="3905" w:hanging="360"/>
      </w:pPr>
      <w:rPr>
        <w:rFonts w:hint="default"/>
        <w:b/>
        <w:bCs/>
        <w:color w:val="000000"/>
        <w:sz w:val="24"/>
        <w:szCs w:val="24"/>
      </w:rPr>
    </w:lvl>
    <w:lvl w:ilvl="1" w:tentative="0">
      <w:start w:val="1"/>
      <w:numFmt w:val="decimal"/>
      <w:suff w:val="space"/>
      <w:lvlText w:val="%1.%2."/>
      <w:lvlJc w:val="left"/>
      <w:pPr>
        <w:tabs>
          <w:tab w:val="left" w:pos="0"/>
        </w:tabs>
        <w:ind w:left="969" w:hanging="360"/>
      </w:pPr>
      <w:rPr>
        <w:rFonts w:hint="default" w:ascii="Times New Roman" w:hAnsi="Times New Roman" w:cs="Times New Roman"/>
        <w:bCs/>
        <w:sz w:val="24"/>
        <w:szCs w:val="24"/>
      </w:rPr>
    </w:lvl>
    <w:lvl w:ilvl="2" w:tentative="0">
      <w:start w:val="1"/>
      <w:numFmt w:val="decimal"/>
      <w:suff w:val="space"/>
      <w:lvlText w:val="%1.%2.%3."/>
      <w:lvlJc w:val="left"/>
      <w:pPr>
        <w:tabs>
          <w:tab w:val="left" w:pos="0"/>
        </w:tabs>
        <w:ind w:left="1569" w:hanging="720"/>
      </w:pPr>
      <w:rPr>
        <w:rFonts w:hint="default" w:ascii="Times New Roman" w:hAnsi="Times New Roman" w:cs="Times New Roman"/>
        <w:bCs/>
        <w:color w:val="000000"/>
        <w:sz w:val="24"/>
        <w:szCs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569" w:hanging="720"/>
      </w:pPr>
      <w:rPr>
        <w:rFonts w:hint="default" w:ascii="Times New Roman" w:hAnsi="Times New Roman" w:cs="Times New Roman"/>
        <w:sz w:val="20"/>
        <w:szCs w:val="20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929" w:hanging="1080"/>
      </w:pPr>
      <w:rPr>
        <w:rFonts w:hint="default" w:ascii="Times New Roman" w:hAnsi="Times New Roman" w:cs="Times New Roman"/>
        <w:sz w:val="20"/>
        <w:szCs w:val="20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929" w:hanging="1080"/>
      </w:pPr>
      <w:rPr>
        <w:rFonts w:hint="default" w:ascii="Times New Roman" w:hAnsi="Times New Roman" w:cs="Times New Roman"/>
        <w:sz w:val="20"/>
        <w:szCs w:val="20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2289" w:hanging="1440"/>
      </w:pPr>
      <w:rPr>
        <w:rFonts w:hint="default" w:ascii="Times New Roman" w:hAnsi="Times New Roman" w:cs="Times New Roman"/>
        <w:sz w:val="20"/>
        <w:szCs w:val="20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2289" w:hanging="1440"/>
      </w:pPr>
      <w:rPr>
        <w:rFonts w:hint="default" w:ascii="Times New Roman" w:hAnsi="Times New Roman" w:cs="Times New Roman"/>
        <w:sz w:val="20"/>
        <w:szCs w:val="20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2649" w:hanging="1800"/>
      </w:pPr>
      <w:rPr>
        <w:rFonts w:hint="default" w:ascii="Times New Roman" w:hAnsi="Times New Roman" w:cs="Times New Roman"/>
        <w:sz w:val="20"/>
        <w:szCs w:val="20"/>
      </w:r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pStyle w:val="14"/>
      <w:lvlText w:val="%1."/>
      <w:lvlJc w:val="left"/>
      <w:pPr>
        <w:tabs>
          <w:tab w:val="left" w:pos="0"/>
        </w:tabs>
        <w:ind w:left="926" w:hanging="360"/>
      </w:pPr>
    </w:lvl>
  </w:abstractNum>
  <w:abstractNum w:abstractNumId="4">
    <w:nsid w:val="00000005"/>
    <w:multiLevelType w:val="singleLevel"/>
    <w:tmpl w:val="00000005"/>
    <w:lvl w:ilvl="0" w:tentative="0">
      <w:start w:val="1"/>
      <w:numFmt w:val="decimal"/>
      <w:pStyle w:val="20"/>
      <w:lvlText w:val="%1."/>
      <w:lvlJc w:val="left"/>
      <w:pPr>
        <w:tabs>
          <w:tab w:val="left" w:pos="0"/>
        </w:tabs>
        <w:ind w:left="643" w:hanging="360"/>
      </w:pPr>
    </w:lvl>
  </w:abstractNum>
  <w:abstractNum w:abstractNumId="5">
    <w:nsid w:val="00000006"/>
    <w:multiLevelType w:val="singleLevel"/>
    <w:tmpl w:val="00000006"/>
    <w:lvl w:ilvl="0" w:tentative="0">
      <w:start w:val="1"/>
      <w:numFmt w:val="decimal"/>
      <w:pStyle w:val="298"/>
      <w:lvlText w:val="%1."/>
      <w:lvlJc w:val="left"/>
      <w:pPr>
        <w:tabs>
          <w:tab w:val="left" w:pos="0"/>
        </w:tabs>
        <w:ind w:left="360" w:hanging="360"/>
      </w:pPr>
    </w:lvl>
  </w:abstractNum>
  <w:abstractNum w:abstractNumId="6">
    <w:nsid w:val="00000007"/>
    <w:multiLevelType w:val="multilevel"/>
    <w:tmpl w:val="00000007"/>
    <w:lvl w:ilvl="0" w:tentative="0">
      <w:start w:val="12"/>
      <w:numFmt w:val="decimal"/>
      <w:pStyle w:val="308"/>
      <w:lvlText w:val="%1."/>
      <w:lvlJc w:val="left"/>
      <w:pPr>
        <w:tabs>
          <w:tab w:val="left" w:pos="0"/>
        </w:tabs>
        <w:ind w:left="360" w:hanging="360"/>
      </w:pPr>
    </w:lvl>
    <w:lvl w:ilvl="1" w:tentative="0">
      <w:start w:val="1"/>
      <w:numFmt w:val="decimal"/>
      <w:lvlText w:val="13.%2."/>
      <w:lvlJc w:val="left"/>
      <w:pPr>
        <w:tabs>
          <w:tab w:val="left" w:pos="0"/>
        </w:tabs>
        <w:ind w:left="541" w:hanging="360"/>
      </w:p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082" w:hanging="720"/>
      </w:p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263" w:hanging="720"/>
      </w:p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804" w:hanging="1080"/>
      </w:p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985" w:hanging="1080"/>
      </w:p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2526" w:hanging="1440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2707" w:hanging="1440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3248" w:hanging="1800"/>
      </w:pPr>
    </w:lvl>
  </w:abstractNum>
  <w:abstractNum w:abstractNumId="7">
    <w:nsid w:val="00000009"/>
    <w:multiLevelType w:val="multilevel"/>
    <w:tmpl w:val="00000009"/>
    <w:lvl w:ilvl="0" w:tentative="0">
      <w:start w:val="1"/>
      <w:numFmt w:val="decimal"/>
      <w:pStyle w:val="327"/>
      <w:suff w:val="space"/>
      <w:lvlText w:val="%1."/>
      <w:lvlJc w:val="left"/>
      <w:pPr>
        <w:tabs>
          <w:tab w:val="left" w:pos="0"/>
        </w:tabs>
        <w:ind w:left="432" w:hanging="432"/>
      </w:pPr>
      <w:rPr>
        <w:sz w:val="24"/>
        <w:szCs w:val="24"/>
      </w:rPr>
    </w:lvl>
    <w:lvl w:ilvl="1" w:tentative="0">
      <w:start w:val="1"/>
      <w:numFmt w:val="decimal"/>
      <w:lvlText w:val="%1.%2"/>
      <w:lvlJc w:val="left"/>
      <w:pPr>
        <w:tabs>
          <w:tab w:val="left" w:pos="0"/>
        </w:tabs>
        <w:ind w:left="576" w:hanging="576"/>
      </w:pPr>
      <w:rPr>
        <w:b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540" w:firstLine="0"/>
      </w:pPr>
      <w:rPr>
        <w:b w:val="0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1584" w:hanging="1584"/>
      </w:pPr>
    </w:lvl>
  </w:abstractNum>
  <w:abstractNum w:abstractNumId="8">
    <w:nsid w:val="0000000D"/>
    <w:multiLevelType w:val="multilevel"/>
    <w:tmpl w:val="0000000D"/>
    <w:lvl w:ilvl="0" w:tentative="0">
      <w:start w:val="7"/>
      <w:numFmt w:val="decimal"/>
      <w:lvlText w:val="%1."/>
      <w:lvlJc w:val="left"/>
      <w:pPr>
        <w:tabs>
          <w:tab w:val="left" w:pos="0"/>
        </w:tabs>
        <w:ind w:left="540" w:hanging="540"/>
      </w:pPr>
      <w:rPr>
        <w:rFonts w:hint="default"/>
        <w:b/>
      </w:rPr>
    </w:lvl>
    <w:lvl w:ilvl="1" w:tentative="0">
      <w:start w:val="5"/>
      <w:numFmt w:val="decimal"/>
      <w:lvlText w:val="%1.%2."/>
      <w:lvlJc w:val="left"/>
      <w:pPr>
        <w:tabs>
          <w:tab w:val="left" w:pos="0"/>
        </w:tabs>
        <w:ind w:left="540" w:hanging="540"/>
      </w:pPr>
      <w:rPr>
        <w:rFonts w:hint="default"/>
        <w:b w:val="0"/>
        <w:bCs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hint="default"/>
        <w:b w:val="0"/>
        <w:bCs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hint="default"/>
        <w:b/>
      </w:rPr>
    </w:lvl>
  </w:abstractNum>
  <w:abstractNum w:abstractNumId="9">
    <w:nsid w:val="0000000E"/>
    <w:multiLevelType w:val="multilevel"/>
    <w:tmpl w:val="0000000E"/>
    <w:lvl w:ilvl="0" w:tentative="0">
      <w:start w:val="3"/>
      <w:numFmt w:val="decimal"/>
      <w:lvlText w:val="%1."/>
      <w:lvlJc w:val="left"/>
      <w:pPr>
        <w:tabs>
          <w:tab w:val="left" w:pos="0"/>
        </w:tabs>
        <w:ind w:left="660" w:hanging="660"/>
      </w:pPr>
      <w:rPr>
        <w:rFonts w:hint="default"/>
        <w:sz w:val="18"/>
        <w:szCs w:val="18"/>
      </w:rPr>
    </w:lvl>
    <w:lvl w:ilvl="1" w:tentative="0">
      <w:start w:val="15"/>
      <w:numFmt w:val="decimal"/>
      <w:lvlText w:val="%1.%2."/>
      <w:lvlJc w:val="left"/>
      <w:pPr>
        <w:tabs>
          <w:tab w:val="left" w:pos="0"/>
        </w:tabs>
        <w:ind w:left="943" w:hanging="660"/>
      </w:pPr>
      <w:rPr>
        <w:rFonts w:hint="default"/>
      </w:rPr>
    </w:lvl>
    <w:lvl w:ilvl="2" w:tentative="0">
      <w:start w:val="2"/>
      <w:numFmt w:val="decimal"/>
      <w:lvlText w:val="%1.%2.%3."/>
      <w:lvlJc w:val="left"/>
      <w:pPr>
        <w:tabs>
          <w:tab w:val="left" w:pos="0"/>
        </w:tabs>
        <w:ind w:left="128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56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221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24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313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342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4064" w:hanging="1800"/>
      </w:pPr>
      <w:rPr>
        <w:rFonts w:hint="default"/>
      </w:rPr>
    </w:lvl>
  </w:abstractNum>
  <w:abstractNum w:abstractNumId="10">
    <w:nsid w:val="0000000F"/>
    <w:multiLevelType w:val="multilevel"/>
    <w:tmpl w:val="0000000F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>
    <w:nsid w:val="00000010"/>
    <w:multiLevelType w:val="multilevel"/>
    <w:tmpl w:val="00000010"/>
    <w:lvl w:ilvl="0" w:tentative="0">
      <w:start w:val="7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  <w:b/>
        <w:spacing w:val="1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720" w:hanging="360"/>
      </w:pPr>
      <w:rPr>
        <w:rFonts w:hint="default"/>
        <w:b w:val="0"/>
        <w:bCs/>
        <w:spacing w:val="1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1080" w:hanging="720"/>
      </w:pPr>
      <w:rPr>
        <w:rFonts w:hint="default"/>
        <w:b w:val="0"/>
        <w:bCs/>
        <w:spacing w:val="1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1080" w:hanging="720"/>
      </w:pPr>
      <w:rPr>
        <w:rFonts w:hint="default"/>
        <w:b/>
        <w:spacing w:val="1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440" w:hanging="1080"/>
      </w:pPr>
      <w:rPr>
        <w:rFonts w:hint="default"/>
        <w:b/>
        <w:spacing w:val="1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440" w:hanging="1080"/>
      </w:pPr>
      <w:rPr>
        <w:rFonts w:hint="default"/>
        <w:b/>
        <w:spacing w:val="1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800" w:hanging="1440"/>
      </w:pPr>
      <w:rPr>
        <w:rFonts w:hint="default"/>
        <w:b/>
        <w:spacing w:val="1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800" w:hanging="1440"/>
      </w:pPr>
      <w:rPr>
        <w:rFonts w:hint="default"/>
        <w:b/>
        <w:spacing w:val="1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1800"/>
      </w:pPr>
      <w:rPr>
        <w:rFonts w:hint="default"/>
        <w:b/>
        <w:spacing w:val="1"/>
      </w:rPr>
    </w:lvl>
  </w:abstractNum>
  <w:abstractNum w:abstractNumId="12">
    <w:nsid w:val="00000011"/>
    <w:multiLevelType w:val="multilevel"/>
    <w:tmpl w:val="00000011"/>
    <w:lvl w:ilvl="0" w:tentative="0">
      <w:start w:val="3"/>
      <w:numFmt w:val="decimal"/>
      <w:lvlText w:val="%1"/>
      <w:lvlJc w:val="left"/>
      <w:pPr>
        <w:tabs>
          <w:tab w:val="left" w:pos="0"/>
        </w:tabs>
        <w:ind w:left="600" w:hanging="600"/>
      </w:pPr>
      <w:rPr>
        <w:rFonts w:hint="default"/>
      </w:rPr>
    </w:lvl>
    <w:lvl w:ilvl="1" w:tentative="0">
      <w:start w:val="15"/>
      <w:numFmt w:val="decimal"/>
      <w:lvlText w:val="%1.%2"/>
      <w:lvlJc w:val="left"/>
      <w:pPr>
        <w:tabs>
          <w:tab w:val="left" w:pos="0"/>
        </w:tabs>
        <w:ind w:left="883" w:hanging="60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286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569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0"/>
        </w:tabs>
        <w:ind w:left="2212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0"/>
        </w:tabs>
        <w:ind w:left="2495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0"/>
        </w:tabs>
        <w:ind w:left="3138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0"/>
        </w:tabs>
        <w:ind w:left="3421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0"/>
        </w:tabs>
        <w:ind w:left="4064" w:hanging="1800"/>
      </w:pPr>
      <w:rPr>
        <w:rFonts w:hint="default"/>
      </w:rPr>
    </w:lvl>
  </w:abstractNum>
  <w:abstractNum w:abstractNumId="13">
    <w:nsid w:val="00000012"/>
    <w:multiLevelType w:val="multilevel"/>
    <w:tmpl w:val="00000012"/>
    <w:lvl w:ilvl="0" w:tentative="0">
      <w:start w:val="17"/>
      <w:numFmt w:val="decimal"/>
      <w:lvlText w:val="%1."/>
      <w:lvlJc w:val="left"/>
      <w:pPr>
        <w:tabs>
          <w:tab w:val="left" w:pos="0"/>
        </w:tabs>
        <w:ind w:left="480" w:hanging="480"/>
      </w:pPr>
      <w:rPr>
        <w:rFonts w:hint="default"/>
        <w:b/>
        <w:bCs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480" w:hanging="48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numRestart w:val="eachPage"/>
  </w:foot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84"/>
    <w:rsid w:val="004541C5"/>
    <w:rsid w:val="006073A0"/>
    <w:rsid w:val="007056F7"/>
    <w:rsid w:val="007D2DE7"/>
    <w:rsid w:val="008F3784"/>
    <w:rsid w:val="00C02496"/>
    <w:rsid w:val="00D9763A"/>
    <w:rsid w:val="02423570"/>
    <w:rsid w:val="117F4C66"/>
    <w:rsid w:val="1339146D"/>
    <w:rsid w:val="25594623"/>
    <w:rsid w:val="26415B20"/>
    <w:rsid w:val="283D057B"/>
    <w:rsid w:val="29B417A1"/>
    <w:rsid w:val="38221265"/>
    <w:rsid w:val="3AC679DA"/>
    <w:rsid w:val="3F6420D0"/>
    <w:rsid w:val="41617426"/>
    <w:rsid w:val="4A686D98"/>
    <w:rsid w:val="52BC717B"/>
    <w:rsid w:val="53D47620"/>
    <w:rsid w:val="5C605DD0"/>
    <w:rsid w:val="5D1924D1"/>
    <w:rsid w:val="5F3E3602"/>
    <w:rsid w:val="5FE30AA9"/>
    <w:rsid w:val="61AA637A"/>
    <w:rsid w:val="63292E3B"/>
    <w:rsid w:val="68745789"/>
    <w:rsid w:val="76217501"/>
    <w:rsid w:val="763E1717"/>
    <w:rsid w:val="76541267"/>
    <w:rsid w:val="76F15D84"/>
    <w:rsid w:val="7B8E01EB"/>
    <w:rsid w:val="7DE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67" w:semiHidden="0" w:name="heading 1"/>
    <w:lsdException w:qFormat="1" w:unhideWhenUsed="0" w:uiPriority="67" w:semiHidden="0" w:name="heading 2"/>
    <w:lsdException w:qFormat="1" w:unhideWhenUsed="0" w:uiPriority="67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nhideWhenUsed="0" w:uiPriority="67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67" w:semiHidden="0" w:name="footnote text"/>
    <w:lsdException w:unhideWhenUsed="0" w:uiPriority="0" w:semiHidden="0" w:name="annotation text"/>
    <w:lsdException w:qFormat="1" w:unhideWhenUsed="0" w:uiPriority="68" w:semiHidden="0" w:name="header"/>
    <w:lsdException w:qFormat="1" w:unhideWhenUsed="0" w:uiPriority="67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67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7" w:semiHidden="0" w:name="page number"/>
    <w:lsdException w:qFormat="1" w:unhideWhenUsed="0" w:uiPriority="67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6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67" w:semiHidden="0" w:name="List Number 2"/>
    <w:lsdException w:qFormat="1" w:unhideWhenUsed="0" w:uiPriority="67" w:semiHidden="0" w:name="List Number 3"/>
    <w:lsdException w:qFormat="1" w:unhideWhenUsed="0" w:uiPriority="67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67" w:semiHidden="0" w:name="Body Text"/>
    <w:lsdException w:qFormat="1" w:unhideWhenUsed="0" w:uiPriority="67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67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68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67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7"/>
    <w:pPr>
      <w:suppressAutoHyphens/>
    </w:pPr>
    <w:rPr>
      <w:rFonts w:ascii="Times New Roman" w:hAnsi="Times New Roman" w:eastAsia="SimSu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qFormat/>
    <w:uiPriority w:val="67"/>
    <w:pPr>
      <w:numPr>
        <w:ilvl w:val="0"/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2"/>
    <w:basedOn w:val="1"/>
    <w:next w:val="1"/>
    <w:qFormat/>
    <w:uiPriority w:val="6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6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7"/>
    <w:basedOn w:val="1"/>
    <w:next w:val="1"/>
    <w:qFormat/>
    <w:uiPriority w:val="67"/>
    <w:pPr>
      <w:numPr>
        <w:ilvl w:val="6"/>
        <w:numId w:val="1"/>
      </w:numPr>
      <w:spacing w:before="240" w:after="60"/>
      <w:outlineLvl w:val="6"/>
    </w:p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otnote reference"/>
    <w:qFormat/>
    <w:uiPriority w:val="67"/>
    <w:rPr>
      <w:vertAlign w:val="superscript"/>
    </w:rPr>
  </w:style>
  <w:style w:type="character" w:styleId="9">
    <w:name w:val="endnote reference"/>
    <w:qFormat/>
    <w:uiPriority w:val="67"/>
    <w:rPr>
      <w:vertAlign w:val="superscript"/>
    </w:rPr>
  </w:style>
  <w:style w:type="character" w:styleId="10">
    <w:name w:val="Emphasis"/>
    <w:qFormat/>
    <w:uiPriority w:val="67"/>
    <w:rPr>
      <w:i/>
      <w:iCs/>
    </w:rPr>
  </w:style>
  <w:style w:type="character" w:styleId="11">
    <w:name w:val="Hyperlink"/>
    <w:qFormat/>
    <w:uiPriority w:val="68"/>
    <w:rPr>
      <w:color w:val="0000FF"/>
      <w:u w:val="single"/>
    </w:rPr>
  </w:style>
  <w:style w:type="character" w:styleId="12">
    <w:name w:val="page number"/>
    <w:qFormat/>
    <w:uiPriority w:val="67"/>
  </w:style>
  <w:style w:type="paragraph" w:styleId="13">
    <w:name w:val="footnote text"/>
    <w:basedOn w:val="1"/>
    <w:qFormat/>
    <w:uiPriority w:val="67"/>
    <w:rPr>
      <w:sz w:val="20"/>
      <w:szCs w:val="20"/>
    </w:rPr>
  </w:style>
  <w:style w:type="paragraph" w:styleId="14">
    <w:name w:val="List Number 3"/>
    <w:basedOn w:val="1"/>
    <w:qFormat/>
    <w:uiPriority w:val="67"/>
    <w:pPr>
      <w:numPr>
        <w:ilvl w:val="0"/>
        <w:numId w:val="2"/>
      </w:numPr>
      <w:tabs>
        <w:tab w:val="left" w:pos="926"/>
      </w:tabs>
      <w:spacing w:after="60"/>
      <w:jc w:val="both"/>
    </w:pPr>
  </w:style>
  <w:style w:type="paragraph" w:styleId="15">
    <w:name w:val="header"/>
    <w:basedOn w:val="1"/>
    <w:qFormat/>
    <w:uiPriority w:val="68"/>
    <w:pPr>
      <w:tabs>
        <w:tab w:val="center" w:pos="4677"/>
        <w:tab w:val="right" w:pos="9355"/>
      </w:tabs>
    </w:pPr>
  </w:style>
  <w:style w:type="paragraph" w:styleId="16">
    <w:name w:val="Body Text"/>
    <w:basedOn w:val="1"/>
    <w:qFormat/>
    <w:uiPriority w:val="67"/>
    <w:pPr>
      <w:jc w:val="both"/>
    </w:pPr>
    <w:rPr>
      <w:sz w:val="28"/>
      <w:szCs w:val="20"/>
    </w:rPr>
  </w:style>
  <w:style w:type="paragraph" w:styleId="17">
    <w:name w:val="List Number 4"/>
    <w:basedOn w:val="1"/>
    <w:qFormat/>
    <w:uiPriority w:val="67"/>
    <w:pPr>
      <w:numPr>
        <w:ilvl w:val="0"/>
        <w:numId w:val="3"/>
      </w:numPr>
      <w:tabs>
        <w:tab w:val="left" w:pos="2696"/>
      </w:tabs>
    </w:pPr>
  </w:style>
  <w:style w:type="paragraph" w:styleId="18">
    <w:name w:val="Body Text Indent"/>
    <w:basedOn w:val="1"/>
    <w:qFormat/>
    <w:uiPriority w:val="67"/>
    <w:pPr>
      <w:spacing w:after="120"/>
      <w:ind w:left="283"/>
    </w:pPr>
  </w:style>
  <w:style w:type="paragraph" w:styleId="19">
    <w:name w:val="footer"/>
    <w:basedOn w:val="1"/>
    <w:qFormat/>
    <w:uiPriority w:val="67"/>
    <w:pPr>
      <w:tabs>
        <w:tab w:val="center" w:pos="4677"/>
        <w:tab w:val="right" w:pos="9355"/>
      </w:tabs>
    </w:pPr>
  </w:style>
  <w:style w:type="paragraph" w:styleId="20">
    <w:name w:val="List Number 2"/>
    <w:basedOn w:val="1"/>
    <w:qFormat/>
    <w:uiPriority w:val="67"/>
    <w:pPr>
      <w:numPr>
        <w:ilvl w:val="0"/>
        <w:numId w:val="4"/>
      </w:numPr>
      <w:tabs>
        <w:tab w:val="left" w:pos="643"/>
      </w:tabs>
    </w:pPr>
  </w:style>
  <w:style w:type="paragraph" w:styleId="21">
    <w:name w:val="List"/>
    <w:basedOn w:val="16"/>
    <w:qFormat/>
    <w:uiPriority w:val="67"/>
    <w:rPr>
      <w:rFonts w:cs="Mangal"/>
    </w:rPr>
  </w:style>
  <w:style w:type="paragraph" w:styleId="22">
    <w:name w:val="Subtitle"/>
    <w:basedOn w:val="1"/>
    <w:next w:val="16"/>
    <w:qFormat/>
    <w:uiPriority w:val="67"/>
    <w:pPr>
      <w:spacing w:after="60"/>
      <w:jc w:val="center"/>
    </w:pPr>
    <w:rPr>
      <w:rFonts w:ascii="Arial" w:hAnsi="Arial" w:cs="Arial"/>
      <w:szCs w:val="20"/>
    </w:rPr>
  </w:style>
  <w:style w:type="character" w:customStyle="1" w:styleId="23">
    <w:name w:val="WW8Num1z0"/>
    <w:qFormat/>
    <w:uiPriority w:val="3"/>
  </w:style>
  <w:style w:type="character" w:customStyle="1" w:styleId="24">
    <w:name w:val="WW8Num1z1"/>
    <w:qFormat/>
    <w:uiPriority w:val="3"/>
  </w:style>
  <w:style w:type="character" w:customStyle="1" w:styleId="25">
    <w:name w:val="WW8Num1z2"/>
    <w:qFormat/>
    <w:uiPriority w:val="3"/>
  </w:style>
  <w:style w:type="character" w:customStyle="1" w:styleId="26">
    <w:name w:val="WW8Num1z3"/>
    <w:qFormat/>
    <w:uiPriority w:val="3"/>
  </w:style>
  <w:style w:type="character" w:customStyle="1" w:styleId="27">
    <w:name w:val="WW8Num1z4"/>
    <w:qFormat/>
    <w:uiPriority w:val="3"/>
  </w:style>
  <w:style w:type="character" w:customStyle="1" w:styleId="28">
    <w:name w:val="WW8Num1z5"/>
    <w:qFormat/>
    <w:uiPriority w:val="3"/>
  </w:style>
  <w:style w:type="character" w:customStyle="1" w:styleId="29">
    <w:name w:val="WW8Num1z6"/>
    <w:qFormat/>
    <w:uiPriority w:val="3"/>
  </w:style>
  <w:style w:type="character" w:customStyle="1" w:styleId="30">
    <w:name w:val="WW8Num1z7"/>
    <w:qFormat/>
    <w:uiPriority w:val="3"/>
  </w:style>
  <w:style w:type="character" w:customStyle="1" w:styleId="31">
    <w:name w:val="WW8Num1z8"/>
    <w:qFormat/>
    <w:uiPriority w:val="3"/>
  </w:style>
  <w:style w:type="character" w:customStyle="1" w:styleId="32">
    <w:name w:val="WW8Num2z0"/>
    <w:qFormat/>
    <w:uiPriority w:val="3"/>
  </w:style>
  <w:style w:type="character" w:customStyle="1" w:styleId="33">
    <w:name w:val="WW8Num3z0"/>
    <w:qFormat/>
    <w:uiPriority w:val="3"/>
    <w:rPr>
      <w:b/>
      <w:bCs/>
      <w:color w:val="000000"/>
      <w:sz w:val="20"/>
      <w:szCs w:val="20"/>
    </w:rPr>
  </w:style>
  <w:style w:type="character" w:customStyle="1" w:styleId="34">
    <w:name w:val="WW8Num3z1"/>
    <w:qFormat/>
    <w:uiPriority w:val="3"/>
    <w:rPr>
      <w:rFonts w:hint="default" w:ascii="Times New Roman" w:hAnsi="Times New Roman" w:cs="Times New Roman"/>
      <w:bCs/>
      <w:sz w:val="24"/>
      <w:szCs w:val="24"/>
    </w:rPr>
  </w:style>
  <w:style w:type="character" w:customStyle="1" w:styleId="35">
    <w:name w:val="WW8Num3z2"/>
    <w:qFormat/>
    <w:uiPriority w:val="3"/>
    <w:rPr>
      <w:rFonts w:hint="default" w:ascii="Times New Roman" w:hAnsi="Times New Roman" w:cs="Times New Roman"/>
      <w:bCs/>
      <w:color w:val="000000"/>
      <w:sz w:val="24"/>
      <w:szCs w:val="24"/>
    </w:rPr>
  </w:style>
  <w:style w:type="character" w:customStyle="1" w:styleId="36">
    <w:name w:val="WW8Num3z3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37">
    <w:name w:val="WW8Num4z0"/>
    <w:qFormat/>
    <w:uiPriority w:val="3"/>
  </w:style>
  <w:style w:type="character" w:customStyle="1" w:styleId="38">
    <w:name w:val="WW8Num5z0"/>
    <w:qFormat/>
    <w:uiPriority w:val="3"/>
  </w:style>
  <w:style w:type="character" w:customStyle="1" w:styleId="39">
    <w:name w:val="WW8Num6z0"/>
    <w:qFormat/>
    <w:uiPriority w:val="3"/>
  </w:style>
  <w:style w:type="character" w:customStyle="1" w:styleId="40">
    <w:name w:val="WW8Num7z0"/>
    <w:qFormat/>
    <w:uiPriority w:val="3"/>
  </w:style>
  <w:style w:type="character" w:customStyle="1" w:styleId="41">
    <w:name w:val="WW8Num7z1"/>
    <w:qFormat/>
    <w:uiPriority w:val="3"/>
  </w:style>
  <w:style w:type="character" w:customStyle="1" w:styleId="42">
    <w:name w:val="WW8Num7z2"/>
    <w:qFormat/>
    <w:uiPriority w:val="3"/>
  </w:style>
  <w:style w:type="character" w:customStyle="1" w:styleId="43">
    <w:name w:val="WW8Num7z3"/>
    <w:qFormat/>
    <w:uiPriority w:val="3"/>
  </w:style>
  <w:style w:type="character" w:customStyle="1" w:styleId="44">
    <w:name w:val="WW8Num7z4"/>
    <w:qFormat/>
    <w:uiPriority w:val="3"/>
  </w:style>
  <w:style w:type="character" w:customStyle="1" w:styleId="45">
    <w:name w:val="WW8Num7z5"/>
    <w:qFormat/>
    <w:uiPriority w:val="3"/>
  </w:style>
  <w:style w:type="character" w:customStyle="1" w:styleId="46">
    <w:name w:val="WW8Num7z6"/>
    <w:qFormat/>
    <w:uiPriority w:val="3"/>
  </w:style>
  <w:style w:type="character" w:customStyle="1" w:styleId="47">
    <w:name w:val="WW8Num7z7"/>
    <w:qFormat/>
    <w:uiPriority w:val="3"/>
  </w:style>
  <w:style w:type="character" w:customStyle="1" w:styleId="48">
    <w:name w:val="WW8Num7z8"/>
    <w:qFormat/>
    <w:uiPriority w:val="3"/>
  </w:style>
  <w:style w:type="character" w:customStyle="1" w:styleId="49">
    <w:name w:val="WW8Num8z0"/>
    <w:qFormat/>
    <w:uiPriority w:val="3"/>
    <w:rPr>
      <w:rFonts w:hint="default"/>
      <w:bCs/>
      <w:sz w:val="24"/>
      <w:szCs w:val="24"/>
    </w:rPr>
  </w:style>
  <w:style w:type="character" w:customStyle="1" w:styleId="50">
    <w:name w:val="WW8Num9z0"/>
    <w:qFormat/>
    <w:uiPriority w:val="3"/>
    <w:rPr>
      <w:sz w:val="24"/>
      <w:szCs w:val="24"/>
    </w:rPr>
  </w:style>
  <w:style w:type="character" w:customStyle="1" w:styleId="51">
    <w:name w:val="WW8Num9z1"/>
    <w:qFormat/>
    <w:uiPriority w:val="3"/>
    <w:rPr>
      <w:b/>
    </w:rPr>
  </w:style>
  <w:style w:type="character" w:customStyle="1" w:styleId="52">
    <w:name w:val="WW8Num9z2"/>
    <w:qFormat/>
    <w:uiPriority w:val="3"/>
  </w:style>
  <w:style w:type="character" w:customStyle="1" w:styleId="53">
    <w:name w:val="WW8Num9z3"/>
    <w:qFormat/>
    <w:uiPriority w:val="3"/>
  </w:style>
  <w:style w:type="character" w:customStyle="1" w:styleId="54">
    <w:name w:val="WW8Num9z4"/>
    <w:qFormat/>
    <w:uiPriority w:val="3"/>
  </w:style>
  <w:style w:type="character" w:customStyle="1" w:styleId="55">
    <w:name w:val="WW8Num9z5"/>
    <w:qFormat/>
    <w:uiPriority w:val="3"/>
  </w:style>
  <w:style w:type="character" w:customStyle="1" w:styleId="56">
    <w:name w:val="WW8Num9z6"/>
    <w:qFormat/>
    <w:uiPriority w:val="3"/>
  </w:style>
  <w:style w:type="character" w:customStyle="1" w:styleId="57">
    <w:name w:val="WW8Num9z7"/>
    <w:qFormat/>
    <w:uiPriority w:val="3"/>
  </w:style>
  <w:style w:type="character" w:customStyle="1" w:styleId="58">
    <w:name w:val="WW8Num9z8"/>
    <w:qFormat/>
    <w:uiPriority w:val="3"/>
  </w:style>
  <w:style w:type="character" w:customStyle="1" w:styleId="59">
    <w:name w:val="WW8Num10z0"/>
    <w:qFormat/>
    <w:uiPriority w:val="3"/>
    <w:rPr>
      <w:b/>
      <w:bCs/>
      <w:sz w:val="24"/>
      <w:szCs w:val="24"/>
    </w:rPr>
  </w:style>
  <w:style w:type="character" w:customStyle="1" w:styleId="60">
    <w:name w:val="WW8Num10z1"/>
    <w:qFormat/>
    <w:uiPriority w:val="3"/>
    <w:rPr>
      <w:b/>
      <w:bCs/>
      <w:sz w:val="20"/>
      <w:szCs w:val="20"/>
    </w:rPr>
  </w:style>
  <w:style w:type="character" w:customStyle="1" w:styleId="61">
    <w:name w:val="WW8Num11z0"/>
    <w:qFormat/>
    <w:uiPriority w:val="3"/>
    <w:rPr>
      <w:b/>
      <w:bCs/>
      <w:sz w:val="24"/>
      <w:szCs w:val="24"/>
    </w:rPr>
  </w:style>
  <w:style w:type="character" w:customStyle="1" w:styleId="62">
    <w:name w:val="WW8Num11z1"/>
    <w:qFormat/>
    <w:uiPriority w:val="3"/>
    <w:rPr>
      <w:b/>
      <w:bCs/>
      <w:sz w:val="20"/>
      <w:szCs w:val="20"/>
    </w:rPr>
  </w:style>
  <w:style w:type="character" w:customStyle="1" w:styleId="63">
    <w:name w:val="WW8Num12z0"/>
    <w:qFormat/>
    <w:uiPriority w:val="3"/>
    <w:rPr>
      <w:rFonts w:hint="default"/>
      <w:bCs/>
      <w:spacing w:val="-2"/>
      <w:sz w:val="24"/>
      <w:szCs w:val="24"/>
      <w:lang w:val="ru-RU"/>
    </w:rPr>
  </w:style>
  <w:style w:type="character" w:customStyle="1" w:styleId="64">
    <w:name w:val="WW8Num12z1"/>
    <w:qFormat/>
    <w:uiPriority w:val="3"/>
    <w:rPr>
      <w:rFonts w:hint="default"/>
    </w:rPr>
  </w:style>
  <w:style w:type="character" w:customStyle="1" w:styleId="65">
    <w:name w:val="WW8Num13z0"/>
    <w:qFormat/>
    <w:uiPriority w:val="3"/>
    <w:rPr>
      <w:rFonts w:hint="default"/>
      <w:b/>
    </w:rPr>
  </w:style>
  <w:style w:type="character" w:customStyle="1" w:styleId="66">
    <w:name w:val="WW8Num14z0"/>
    <w:qFormat/>
    <w:uiPriority w:val="3"/>
    <w:rPr>
      <w:rFonts w:hint="default"/>
    </w:rPr>
  </w:style>
  <w:style w:type="character" w:customStyle="1" w:styleId="67">
    <w:name w:val="WW8Num15z0"/>
    <w:qFormat/>
    <w:uiPriority w:val="3"/>
    <w:rPr>
      <w:rFonts w:hint="default"/>
      <w:b/>
    </w:rPr>
  </w:style>
  <w:style w:type="character" w:customStyle="1" w:styleId="68">
    <w:name w:val="WW8Num15z1"/>
    <w:qFormat/>
    <w:uiPriority w:val="3"/>
  </w:style>
  <w:style w:type="character" w:customStyle="1" w:styleId="69">
    <w:name w:val="WW8Num15z2"/>
    <w:qFormat/>
    <w:uiPriority w:val="3"/>
  </w:style>
  <w:style w:type="character" w:customStyle="1" w:styleId="70">
    <w:name w:val="WW8Num15z3"/>
    <w:qFormat/>
    <w:uiPriority w:val="3"/>
  </w:style>
  <w:style w:type="character" w:customStyle="1" w:styleId="71">
    <w:name w:val="WW8Num15z4"/>
    <w:qFormat/>
    <w:uiPriority w:val="3"/>
  </w:style>
  <w:style w:type="character" w:customStyle="1" w:styleId="72">
    <w:name w:val="WW8Num15z5"/>
    <w:qFormat/>
    <w:uiPriority w:val="3"/>
  </w:style>
  <w:style w:type="character" w:customStyle="1" w:styleId="73">
    <w:name w:val="WW8Num15z6"/>
    <w:qFormat/>
    <w:uiPriority w:val="3"/>
  </w:style>
  <w:style w:type="character" w:customStyle="1" w:styleId="74">
    <w:name w:val="WW8Num15z7"/>
    <w:qFormat/>
    <w:uiPriority w:val="3"/>
  </w:style>
  <w:style w:type="character" w:customStyle="1" w:styleId="75">
    <w:name w:val="WW8Num15z8"/>
    <w:qFormat/>
    <w:uiPriority w:val="3"/>
  </w:style>
  <w:style w:type="character" w:customStyle="1" w:styleId="76">
    <w:name w:val="WW8Num16z0"/>
    <w:qFormat/>
    <w:uiPriority w:val="3"/>
    <w:rPr>
      <w:rFonts w:hint="default"/>
      <w:b/>
      <w:spacing w:val="1"/>
    </w:rPr>
  </w:style>
  <w:style w:type="character" w:customStyle="1" w:styleId="77">
    <w:name w:val="WW8Num17z0"/>
    <w:qFormat/>
    <w:uiPriority w:val="3"/>
    <w:rPr>
      <w:rFonts w:hint="default"/>
    </w:rPr>
  </w:style>
  <w:style w:type="character" w:customStyle="1" w:styleId="78">
    <w:name w:val="WW8Num18z0"/>
    <w:qFormat/>
    <w:uiPriority w:val="3"/>
    <w:rPr>
      <w:rFonts w:hint="default"/>
    </w:rPr>
  </w:style>
  <w:style w:type="character" w:customStyle="1" w:styleId="79">
    <w:name w:val="WW8Num2z1"/>
    <w:qFormat/>
    <w:uiPriority w:val="3"/>
  </w:style>
  <w:style w:type="character" w:customStyle="1" w:styleId="80">
    <w:name w:val="WW8Num2z2"/>
    <w:qFormat/>
    <w:uiPriority w:val="3"/>
  </w:style>
  <w:style w:type="character" w:customStyle="1" w:styleId="81">
    <w:name w:val="WW8Num2z3"/>
    <w:qFormat/>
    <w:uiPriority w:val="3"/>
  </w:style>
  <w:style w:type="character" w:customStyle="1" w:styleId="82">
    <w:name w:val="WW8Num2z4"/>
    <w:qFormat/>
    <w:uiPriority w:val="3"/>
  </w:style>
  <w:style w:type="character" w:customStyle="1" w:styleId="83">
    <w:name w:val="WW8Num2z5"/>
    <w:qFormat/>
    <w:uiPriority w:val="3"/>
  </w:style>
  <w:style w:type="character" w:customStyle="1" w:styleId="84">
    <w:name w:val="WW8Num2z6"/>
    <w:qFormat/>
    <w:uiPriority w:val="3"/>
  </w:style>
  <w:style w:type="character" w:customStyle="1" w:styleId="85">
    <w:name w:val="WW8Num2z7"/>
    <w:qFormat/>
    <w:uiPriority w:val="3"/>
  </w:style>
  <w:style w:type="character" w:customStyle="1" w:styleId="86">
    <w:name w:val="WW8Num2z8"/>
    <w:qFormat/>
    <w:uiPriority w:val="3"/>
  </w:style>
  <w:style w:type="character" w:customStyle="1" w:styleId="87">
    <w:name w:val="Основной шрифт абзаца11"/>
    <w:qFormat/>
    <w:uiPriority w:val="67"/>
  </w:style>
  <w:style w:type="character" w:customStyle="1" w:styleId="88">
    <w:name w:val="Символ сноски"/>
    <w:qFormat/>
    <w:uiPriority w:val="67"/>
    <w:rPr>
      <w:vertAlign w:val="superscript"/>
    </w:rPr>
  </w:style>
  <w:style w:type="character" w:customStyle="1" w:styleId="89">
    <w:name w:val="Символы концевой сноски"/>
    <w:qFormat/>
    <w:uiPriority w:val="67"/>
    <w:rPr>
      <w:vertAlign w:val="superscript"/>
    </w:rPr>
  </w:style>
  <w:style w:type="character" w:customStyle="1" w:styleId="90">
    <w:name w:val="Основной шрифт абзаца1"/>
    <w:qFormat/>
    <w:uiPriority w:val="67"/>
  </w:style>
  <w:style w:type="character" w:customStyle="1" w:styleId="91">
    <w:name w:val="WW8Num6z1"/>
    <w:qFormat/>
    <w:uiPriority w:val="3"/>
  </w:style>
  <w:style w:type="character" w:customStyle="1" w:styleId="92">
    <w:name w:val="WW8Num6z2"/>
    <w:qFormat/>
    <w:uiPriority w:val="3"/>
  </w:style>
  <w:style w:type="character" w:customStyle="1" w:styleId="93">
    <w:name w:val="WW8Num6z3"/>
    <w:qFormat/>
    <w:uiPriority w:val="3"/>
  </w:style>
  <w:style w:type="character" w:customStyle="1" w:styleId="94">
    <w:name w:val="WW8Num6z4"/>
    <w:qFormat/>
    <w:uiPriority w:val="3"/>
  </w:style>
  <w:style w:type="character" w:customStyle="1" w:styleId="95">
    <w:name w:val="WW8Num6z5"/>
    <w:qFormat/>
    <w:uiPriority w:val="3"/>
  </w:style>
  <w:style w:type="character" w:customStyle="1" w:styleId="96">
    <w:name w:val="WW8Num6z6"/>
    <w:qFormat/>
    <w:uiPriority w:val="3"/>
  </w:style>
  <w:style w:type="character" w:customStyle="1" w:styleId="97">
    <w:name w:val="WW8Num6z7"/>
    <w:qFormat/>
    <w:uiPriority w:val="3"/>
  </w:style>
  <w:style w:type="character" w:customStyle="1" w:styleId="98">
    <w:name w:val="WW8Num6z8"/>
    <w:qFormat/>
    <w:uiPriority w:val="3"/>
  </w:style>
  <w:style w:type="character" w:customStyle="1" w:styleId="99">
    <w:name w:val="WW8Num8z1"/>
    <w:qFormat/>
    <w:uiPriority w:val="3"/>
    <w:rPr>
      <w:b/>
    </w:rPr>
  </w:style>
  <w:style w:type="character" w:customStyle="1" w:styleId="100">
    <w:name w:val="WW8Num8z2"/>
    <w:qFormat/>
    <w:uiPriority w:val="3"/>
  </w:style>
  <w:style w:type="character" w:customStyle="1" w:styleId="101">
    <w:name w:val="WW8Num8z3"/>
    <w:qFormat/>
    <w:uiPriority w:val="3"/>
  </w:style>
  <w:style w:type="character" w:customStyle="1" w:styleId="102">
    <w:name w:val="WW8Num8z4"/>
    <w:qFormat/>
    <w:uiPriority w:val="3"/>
  </w:style>
  <w:style w:type="character" w:customStyle="1" w:styleId="103">
    <w:name w:val="WW8Num8z5"/>
    <w:qFormat/>
    <w:uiPriority w:val="3"/>
  </w:style>
  <w:style w:type="character" w:customStyle="1" w:styleId="104">
    <w:name w:val="WW8Num8z6"/>
    <w:qFormat/>
    <w:uiPriority w:val="3"/>
  </w:style>
  <w:style w:type="character" w:customStyle="1" w:styleId="105">
    <w:name w:val="WW8Num8z7"/>
    <w:qFormat/>
    <w:uiPriority w:val="3"/>
  </w:style>
  <w:style w:type="character" w:customStyle="1" w:styleId="106">
    <w:name w:val="WW8Num8z8"/>
    <w:qFormat/>
    <w:uiPriority w:val="3"/>
  </w:style>
  <w:style w:type="character" w:customStyle="1" w:styleId="107">
    <w:name w:val="WW8Num11z2"/>
    <w:qFormat/>
    <w:uiPriority w:val="3"/>
    <w:rPr>
      <w:rFonts w:hint="default"/>
    </w:rPr>
  </w:style>
  <w:style w:type="character" w:customStyle="1" w:styleId="108">
    <w:name w:val="WW8Num13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09">
    <w:name w:val="WW8Num16z1"/>
    <w:qFormat/>
    <w:uiPriority w:val="3"/>
    <w:rPr>
      <w:rFonts w:hint="default"/>
    </w:rPr>
  </w:style>
  <w:style w:type="character" w:customStyle="1" w:styleId="110">
    <w:name w:val="WW8Num17z1"/>
    <w:qFormat/>
    <w:uiPriority w:val="3"/>
    <w:rPr>
      <w:rFonts w:hint="default" w:ascii="Times New Roman" w:hAnsi="Times New Roman" w:cs="Times New Roman"/>
      <w:bCs/>
      <w:sz w:val="20"/>
      <w:szCs w:val="24"/>
    </w:rPr>
  </w:style>
  <w:style w:type="character" w:customStyle="1" w:styleId="111">
    <w:name w:val="WW8Num17z2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12">
    <w:name w:val="WW8Num19z0"/>
    <w:qFormat/>
    <w:uiPriority w:val="3"/>
    <w:rPr>
      <w:rFonts w:hint="default"/>
      <w:b/>
      <w:sz w:val="20"/>
      <w:szCs w:val="20"/>
    </w:rPr>
  </w:style>
  <w:style w:type="character" w:customStyle="1" w:styleId="113">
    <w:name w:val="WW8Num19z1"/>
    <w:qFormat/>
    <w:uiPriority w:val="3"/>
    <w:rPr>
      <w:rFonts w:hint="default"/>
      <w:sz w:val="20"/>
    </w:rPr>
  </w:style>
  <w:style w:type="character" w:customStyle="1" w:styleId="114">
    <w:name w:val="WW8Num19z2"/>
    <w:qFormat/>
    <w:uiPriority w:val="3"/>
    <w:rPr>
      <w:rFonts w:hint="default"/>
    </w:rPr>
  </w:style>
  <w:style w:type="character" w:customStyle="1" w:styleId="115">
    <w:name w:val="WW8Num20z0"/>
    <w:qFormat/>
    <w:uiPriority w:val="3"/>
    <w:rPr>
      <w:rFonts w:hint="default"/>
      <w:b/>
    </w:rPr>
  </w:style>
  <w:style w:type="character" w:customStyle="1" w:styleId="116">
    <w:name w:val="WW8Num20z1"/>
    <w:qFormat/>
    <w:uiPriority w:val="3"/>
    <w:rPr>
      <w:rFonts w:hint="default"/>
      <w:sz w:val="20"/>
      <w:szCs w:val="20"/>
    </w:rPr>
  </w:style>
  <w:style w:type="character" w:customStyle="1" w:styleId="117">
    <w:name w:val="WW8Num21z0"/>
    <w:qFormat/>
    <w:uiPriority w:val="3"/>
    <w:rPr>
      <w:rFonts w:hint="default"/>
      <w:b/>
      <w:bCs/>
      <w:sz w:val="20"/>
      <w:szCs w:val="20"/>
    </w:rPr>
  </w:style>
  <w:style w:type="character" w:customStyle="1" w:styleId="118">
    <w:name w:val="WW8Num21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19">
    <w:name w:val="WW8Num22z0"/>
    <w:qFormat/>
    <w:uiPriority w:val="3"/>
    <w:rPr>
      <w:rFonts w:hint="default"/>
      <w:sz w:val="20"/>
      <w:szCs w:val="20"/>
    </w:rPr>
  </w:style>
  <w:style w:type="character" w:customStyle="1" w:styleId="120">
    <w:name w:val="WW8Num23z0"/>
    <w:qFormat/>
    <w:uiPriority w:val="3"/>
    <w:rPr>
      <w:rFonts w:hint="default"/>
      <w:b/>
      <w:sz w:val="20"/>
      <w:szCs w:val="20"/>
    </w:rPr>
  </w:style>
  <w:style w:type="character" w:customStyle="1" w:styleId="121">
    <w:name w:val="WW8Num23z1"/>
    <w:qFormat/>
    <w:uiPriority w:val="3"/>
    <w:rPr>
      <w:rFonts w:hint="default"/>
      <w:sz w:val="20"/>
      <w:szCs w:val="20"/>
    </w:rPr>
  </w:style>
  <w:style w:type="character" w:customStyle="1" w:styleId="122">
    <w:name w:val="WW8Num23z2"/>
    <w:qFormat/>
    <w:uiPriority w:val="3"/>
    <w:rPr>
      <w:rFonts w:hint="default"/>
    </w:rPr>
  </w:style>
  <w:style w:type="character" w:customStyle="1" w:styleId="123">
    <w:name w:val="WW8Num24z0"/>
    <w:qFormat/>
    <w:uiPriority w:val="3"/>
    <w:rPr>
      <w:rFonts w:hint="default"/>
      <w:b/>
      <w:bCs/>
      <w:sz w:val="20"/>
      <w:szCs w:val="20"/>
    </w:rPr>
  </w:style>
  <w:style w:type="character" w:customStyle="1" w:styleId="124">
    <w:name w:val="WW8Num24z1"/>
    <w:qFormat/>
    <w:uiPriority w:val="3"/>
    <w:rPr>
      <w:rFonts w:hint="default" w:ascii="Times New Roman" w:hAnsi="Times New Roman" w:cs="Times New Roman"/>
      <w:sz w:val="20"/>
      <w:szCs w:val="24"/>
    </w:rPr>
  </w:style>
  <w:style w:type="character" w:customStyle="1" w:styleId="125">
    <w:name w:val="WW8Num24z3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26">
    <w:name w:val="WW8Num25z0"/>
    <w:qFormat/>
    <w:uiPriority w:val="3"/>
    <w:rPr>
      <w:rFonts w:hint="default"/>
      <w:b/>
      <w:bCs/>
      <w:sz w:val="20"/>
      <w:szCs w:val="20"/>
    </w:rPr>
  </w:style>
  <w:style w:type="character" w:customStyle="1" w:styleId="127">
    <w:name w:val="WW8Num25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28">
    <w:name w:val="WW8Num26z0"/>
    <w:qFormat/>
    <w:uiPriority w:val="3"/>
    <w:rPr>
      <w:rFonts w:hint="default"/>
      <w:bCs/>
      <w:spacing w:val="-2"/>
      <w:sz w:val="28"/>
      <w:szCs w:val="28"/>
    </w:rPr>
  </w:style>
  <w:style w:type="character" w:customStyle="1" w:styleId="129">
    <w:name w:val="Основной шрифт абзаца5"/>
    <w:qFormat/>
    <w:uiPriority w:val="67"/>
  </w:style>
  <w:style w:type="character" w:customStyle="1" w:styleId="130">
    <w:name w:val="WW8Num27z0"/>
    <w:qFormat/>
    <w:uiPriority w:val="3"/>
    <w:rPr>
      <w:rFonts w:hint="default"/>
      <w:bCs/>
      <w:spacing w:val="-2"/>
      <w:sz w:val="28"/>
      <w:szCs w:val="28"/>
    </w:rPr>
  </w:style>
  <w:style w:type="character" w:customStyle="1" w:styleId="131">
    <w:name w:val="WW8Num27z1"/>
    <w:qFormat/>
    <w:uiPriority w:val="3"/>
  </w:style>
  <w:style w:type="character" w:customStyle="1" w:styleId="132">
    <w:name w:val="WW8Num27z2"/>
    <w:qFormat/>
    <w:uiPriority w:val="3"/>
  </w:style>
  <w:style w:type="character" w:customStyle="1" w:styleId="133">
    <w:name w:val="WW8Num27z3"/>
    <w:qFormat/>
    <w:uiPriority w:val="3"/>
  </w:style>
  <w:style w:type="character" w:customStyle="1" w:styleId="134">
    <w:name w:val="WW8Num27z4"/>
    <w:qFormat/>
    <w:uiPriority w:val="3"/>
  </w:style>
  <w:style w:type="character" w:customStyle="1" w:styleId="135">
    <w:name w:val="WW8Num27z5"/>
    <w:qFormat/>
    <w:uiPriority w:val="3"/>
  </w:style>
  <w:style w:type="character" w:customStyle="1" w:styleId="136">
    <w:name w:val="WW8Num27z6"/>
    <w:qFormat/>
    <w:uiPriority w:val="3"/>
  </w:style>
  <w:style w:type="character" w:customStyle="1" w:styleId="137">
    <w:name w:val="WW8Num27z7"/>
    <w:qFormat/>
    <w:uiPriority w:val="3"/>
  </w:style>
  <w:style w:type="character" w:customStyle="1" w:styleId="138">
    <w:name w:val="WW8Num27z8"/>
    <w:qFormat/>
    <w:uiPriority w:val="3"/>
  </w:style>
  <w:style w:type="character" w:customStyle="1" w:styleId="139">
    <w:name w:val="WW8Num28z0"/>
    <w:qFormat/>
    <w:uiPriority w:val="3"/>
    <w:rPr>
      <w:rFonts w:hint="default"/>
    </w:rPr>
  </w:style>
  <w:style w:type="character" w:customStyle="1" w:styleId="140">
    <w:name w:val="WW8Num28z1"/>
    <w:qFormat/>
    <w:uiPriority w:val="3"/>
  </w:style>
  <w:style w:type="character" w:customStyle="1" w:styleId="141">
    <w:name w:val="WW8Num28z2"/>
    <w:qFormat/>
    <w:uiPriority w:val="3"/>
  </w:style>
  <w:style w:type="character" w:customStyle="1" w:styleId="142">
    <w:name w:val="WW8Num28z3"/>
    <w:qFormat/>
    <w:uiPriority w:val="3"/>
  </w:style>
  <w:style w:type="character" w:customStyle="1" w:styleId="143">
    <w:name w:val="WW8Num28z4"/>
    <w:qFormat/>
    <w:uiPriority w:val="3"/>
  </w:style>
  <w:style w:type="character" w:customStyle="1" w:styleId="144">
    <w:name w:val="WW8Num28z5"/>
    <w:qFormat/>
    <w:uiPriority w:val="3"/>
  </w:style>
  <w:style w:type="character" w:customStyle="1" w:styleId="145">
    <w:name w:val="WW8Num28z6"/>
    <w:qFormat/>
    <w:uiPriority w:val="3"/>
  </w:style>
  <w:style w:type="character" w:customStyle="1" w:styleId="146">
    <w:name w:val="WW8Num28z7"/>
    <w:qFormat/>
    <w:uiPriority w:val="3"/>
  </w:style>
  <w:style w:type="character" w:customStyle="1" w:styleId="147">
    <w:name w:val="WW8Num28z8"/>
    <w:qFormat/>
    <w:uiPriority w:val="3"/>
  </w:style>
  <w:style w:type="character" w:customStyle="1" w:styleId="148">
    <w:name w:val="WW8Num29z0"/>
    <w:qFormat/>
    <w:uiPriority w:val="3"/>
  </w:style>
  <w:style w:type="character" w:customStyle="1" w:styleId="149">
    <w:name w:val="WW8Num29z1"/>
    <w:qFormat/>
    <w:uiPriority w:val="3"/>
  </w:style>
  <w:style w:type="character" w:customStyle="1" w:styleId="150">
    <w:name w:val="WW8Num29z2"/>
    <w:qFormat/>
    <w:uiPriority w:val="3"/>
  </w:style>
  <w:style w:type="character" w:customStyle="1" w:styleId="151">
    <w:name w:val="WW8Num29z3"/>
    <w:qFormat/>
    <w:uiPriority w:val="3"/>
  </w:style>
  <w:style w:type="character" w:customStyle="1" w:styleId="152">
    <w:name w:val="WW8Num29z4"/>
    <w:qFormat/>
    <w:uiPriority w:val="3"/>
  </w:style>
  <w:style w:type="character" w:customStyle="1" w:styleId="153">
    <w:name w:val="WW8Num29z5"/>
    <w:qFormat/>
    <w:uiPriority w:val="3"/>
  </w:style>
  <w:style w:type="character" w:customStyle="1" w:styleId="154">
    <w:name w:val="WW8Num29z6"/>
    <w:qFormat/>
    <w:uiPriority w:val="3"/>
  </w:style>
  <w:style w:type="character" w:customStyle="1" w:styleId="155">
    <w:name w:val="WW8Num29z7"/>
    <w:qFormat/>
    <w:uiPriority w:val="3"/>
  </w:style>
  <w:style w:type="character" w:customStyle="1" w:styleId="156">
    <w:name w:val="WW8Num29z8"/>
    <w:qFormat/>
    <w:uiPriority w:val="3"/>
  </w:style>
  <w:style w:type="character" w:customStyle="1" w:styleId="157">
    <w:name w:val="WW8Num30z0"/>
    <w:qFormat/>
    <w:uiPriority w:val="3"/>
  </w:style>
  <w:style w:type="character" w:customStyle="1" w:styleId="158">
    <w:name w:val="WW8Num30z1"/>
    <w:qFormat/>
    <w:uiPriority w:val="3"/>
  </w:style>
  <w:style w:type="character" w:customStyle="1" w:styleId="159">
    <w:name w:val="WW8Num30z2"/>
    <w:qFormat/>
    <w:uiPriority w:val="3"/>
  </w:style>
  <w:style w:type="character" w:customStyle="1" w:styleId="160">
    <w:name w:val="WW8Num30z3"/>
    <w:qFormat/>
    <w:uiPriority w:val="3"/>
  </w:style>
  <w:style w:type="character" w:customStyle="1" w:styleId="161">
    <w:name w:val="WW8Num30z4"/>
    <w:qFormat/>
    <w:uiPriority w:val="3"/>
  </w:style>
  <w:style w:type="character" w:customStyle="1" w:styleId="162">
    <w:name w:val="WW8Num30z5"/>
    <w:qFormat/>
    <w:uiPriority w:val="3"/>
  </w:style>
  <w:style w:type="character" w:customStyle="1" w:styleId="163">
    <w:name w:val="WW8Num30z6"/>
    <w:qFormat/>
    <w:uiPriority w:val="3"/>
  </w:style>
  <w:style w:type="character" w:customStyle="1" w:styleId="164">
    <w:name w:val="WW8Num30z7"/>
    <w:qFormat/>
    <w:uiPriority w:val="3"/>
  </w:style>
  <w:style w:type="character" w:customStyle="1" w:styleId="165">
    <w:name w:val="WW8Num30z8"/>
    <w:qFormat/>
    <w:uiPriority w:val="3"/>
  </w:style>
  <w:style w:type="character" w:customStyle="1" w:styleId="166">
    <w:name w:val="Основной шрифт абзаца4"/>
    <w:qFormat/>
    <w:uiPriority w:val="67"/>
  </w:style>
  <w:style w:type="character" w:customStyle="1" w:styleId="167">
    <w:name w:val="WW8Num14z1"/>
    <w:qFormat/>
    <w:uiPriority w:val="3"/>
    <w:rPr>
      <w:rFonts w:hint="default"/>
    </w:rPr>
  </w:style>
  <w:style w:type="character" w:customStyle="1" w:styleId="168">
    <w:name w:val="WW8Num22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69">
    <w:name w:val="WW8Num31z0"/>
    <w:qFormat/>
    <w:uiPriority w:val="3"/>
    <w:rPr>
      <w:rFonts w:hint="default"/>
      <w:b/>
      <w:bCs/>
      <w:sz w:val="20"/>
      <w:szCs w:val="20"/>
    </w:rPr>
  </w:style>
  <w:style w:type="character" w:customStyle="1" w:styleId="170">
    <w:name w:val="WW8Num31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71">
    <w:name w:val="WW8Num32z0"/>
    <w:qFormat/>
    <w:uiPriority w:val="3"/>
    <w:rPr>
      <w:rFonts w:hint="default"/>
      <w:b/>
    </w:rPr>
  </w:style>
  <w:style w:type="character" w:customStyle="1" w:styleId="172">
    <w:name w:val="WW8Num32z1"/>
    <w:qFormat/>
    <w:uiPriority w:val="3"/>
    <w:rPr>
      <w:rFonts w:hint="default"/>
      <w:sz w:val="20"/>
      <w:szCs w:val="20"/>
    </w:rPr>
  </w:style>
  <w:style w:type="character" w:customStyle="1" w:styleId="173">
    <w:name w:val="WW8Num33z0"/>
    <w:qFormat/>
    <w:uiPriority w:val="3"/>
    <w:rPr>
      <w:rFonts w:hint="default"/>
      <w:b/>
      <w:sz w:val="20"/>
      <w:szCs w:val="20"/>
    </w:rPr>
  </w:style>
  <w:style w:type="character" w:customStyle="1" w:styleId="174">
    <w:name w:val="WW8Num33z1"/>
    <w:qFormat/>
    <w:uiPriority w:val="3"/>
    <w:rPr>
      <w:rFonts w:hint="default"/>
    </w:rPr>
  </w:style>
  <w:style w:type="character" w:customStyle="1" w:styleId="175">
    <w:name w:val="WW8Num34z0"/>
    <w:qFormat/>
    <w:uiPriority w:val="3"/>
    <w:rPr>
      <w:rFonts w:hint="default"/>
      <w:b/>
      <w:bCs/>
      <w:sz w:val="20"/>
      <w:szCs w:val="20"/>
    </w:rPr>
  </w:style>
  <w:style w:type="character" w:customStyle="1" w:styleId="176">
    <w:name w:val="WW8Num34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77">
    <w:name w:val="WW8Num35z0"/>
    <w:qFormat/>
    <w:uiPriority w:val="3"/>
    <w:rPr>
      <w:rFonts w:hint="default"/>
      <w:b/>
      <w:bCs/>
      <w:sz w:val="20"/>
      <w:szCs w:val="20"/>
    </w:rPr>
  </w:style>
  <w:style w:type="character" w:customStyle="1" w:styleId="178">
    <w:name w:val="WW8Num35z1"/>
    <w:qFormat/>
    <w:uiPriority w:val="3"/>
    <w:rPr>
      <w:rFonts w:hint="default" w:ascii="Times New Roman" w:hAnsi="Times New Roman" w:cs="Times New Roman"/>
      <w:sz w:val="20"/>
      <w:szCs w:val="20"/>
    </w:rPr>
  </w:style>
  <w:style w:type="character" w:customStyle="1" w:styleId="179">
    <w:name w:val="WW8Num36z0"/>
    <w:qFormat/>
    <w:uiPriority w:val="3"/>
    <w:rPr>
      <w:rFonts w:hint="default"/>
      <w:b/>
    </w:rPr>
  </w:style>
  <w:style w:type="character" w:customStyle="1" w:styleId="180">
    <w:name w:val="WW8Num36z1"/>
    <w:qFormat/>
    <w:uiPriority w:val="3"/>
    <w:rPr>
      <w:rFonts w:hint="default"/>
    </w:rPr>
  </w:style>
  <w:style w:type="character" w:customStyle="1" w:styleId="181">
    <w:name w:val="WW8Num37z0"/>
    <w:qFormat/>
    <w:uiPriority w:val="3"/>
    <w:rPr>
      <w:rFonts w:hint="default"/>
      <w:b/>
    </w:rPr>
  </w:style>
  <w:style w:type="character" w:customStyle="1" w:styleId="182">
    <w:name w:val="WW8Num37z1"/>
    <w:qFormat/>
    <w:uiPriority w:val="3"/>
    <w:rPr>
      <w:rFonts w:hint="default"/>
    </w:rPr>
  </w:style>
  <w:style w:type="character" w:customStyle="1" w:styleId="183">
    <w:name w:val="Основной шрифт абзаца3"/>
    <w:qFormat/>
    <w:uiPriority w:val="67"/>
  </w:style>
  <w:style w:type="character" w:customStyle="1" w:styleId="184">
    <w:name w:val="WW8Num10z2"/>
    <w:qFormat/>
    <w:uiPriority w:val="3"/>
  </w:style>
  <w:style w:type="character" w:customStyle="1" w:styleId="185">
    <w:name w:val="WW8Num10z3"/>
    <w:qFormat/>
    <w:uiPriority w:val="3"/>
  </w:style>
  <w:style w:type="character" w:customStyle="1" w:styleId="186">
    <w:name w:val="WW8Num10z4"/>
    <w:qFormat/>
    <w:uiPriority w:val="3"/>
  </w:style>
  <w:style w:type="character" w:customStyle="1" w:styleId="187">
    <w:name w:val="WW8Num10z5"/>
    <w:qFormat/>
    <w:uiPriority w:val="3"/>
  </w:style>
  <w:style w:type="character" w:customStyle="1" w:styleId="188">
    <w:name w:val="WW8Num10z6"/>
    <w:qFormat/>
    <w:uiPriority w:val="3"/>
  </w:style>
  <w:style w:type="character" w:customStyle="1" w:styleId="189">
    <w:name w:val="WW8Num10z7"/>
    <w:qFormat/>
    <w:uiPriority w:val="3"/>
  </w:style>
  <w:style w:type="character" w:customStyle="1" w:styleId="190">
    <w:name w:val="WW8Num10z8"/>
    <w:qFormat/>
    <w:uiPriority w:val="3"/>
  </w:style>
  <w:style w:type="character" w:customStyle="1" w:styleId="191">
    <w:name w:val="Основной шрифт абзаца2"/>
    <w:qFormat/>
    <w:uiPriority w:val="67"/>
  </w:style>
  <w:style w:type="character" w:customStyle="1" w:styleId="192">
    <w:name w:val="WW8Num13z2"/>
    <w:qFormat/>
    <w:uiPriority w:val="3"/>
  </w:style>
  <w:style w:type="character" w:customStyle="1" w:styleId="193">
    <w:name w:val="WW8Num13z3"/>
    <w:qFormat/>
    <w:uiPriority w:val="3"/>
  </w:style>
  <w:style w:type="character" w:customStyle="1" w:styleId="194">
    <w:name w:val="WW8Num13z4"/>
    <w:qFormat/>
    <w:uiPriority w:val="3"/>
  </w:style>
  <w:style w:type="character" w:customStyle="1" w:styleId="195">
    <w:name w:val="WW8Num13z5"/>
    <w:qFormat/>
    <w:uiPriority w:val="3"/>
  </w:style>
  <w:style w:type="character" w:customStyle="1" w:styleId="196">
    <w:name w:val="WW8Num13z6"/>
    <w:qFormat/>
    <w:uiPriority w:val="3"/>
  </w:style>
  <w:style w:type="character" w:customStyle="1" w:styleId="197">
    <w:name w:val="WW8Num13z7"/>
    <w:qFormat/>
    <w:uiPriority w:val="3"/>
  </w:style>
  <w:style w:type="character" w:customStyle="1" w:styleId="198">
    <w:name w:val="WW8Num13z8"/>
    <w:qFormat/>
    <w:uiPriority w:val="3"/>
  </w:style>
  <w:style w:type="character" w:customStyle="1" w:styleId="199">
    <w:name w:val="WW8Num14z2"/>
    <w:qFormat/>
    <w:uiPriority w:val="3"/>
  </w:style>
  <w:style w:type="character" w:customStyle="1" w:styleId="200">
    <w:name w:val="WW8Num14z3"/>
    <w:qFormat/>
    <w:uiPriority w:val="3"/>
  </w:style>
  <w:style w:type="character" w:customStyle="1" w:styleId="201">
    <w:name w:val="WW8Num14z4"/>
    <w:qFormat/>
    <w:uiPriority w:val="3"/>
  </w:style>
  <w:style w:type="character" w:customStyle="1" w:styleId="202">
    <w:name w:val="WW8Num14z5"/>
    <w:qFormat/>
    <w:uiPriority w:val="3"/>
  </w:style>
  <w:style w:type="character" w:customStyle="1" w:styleId="203">
    <w:name w:val="WW8Num14z6"/>
    <w:qFormat/>
    <w:uiPriority w:val="3"/>
  </w:style>
  <w:style w:type="character" w:customStyle="1" w:styleId="204">
    <w:name w:val="WW8Num14z7"/>
    <w:qFormat/>
    <w:uiPriority w:val="3"/>
  </w:style>
  <w:style w:type="character" w:customStyle="1" w:styleId="205">
    <w:name w:val="WW8Num14z8"/>
    <w:qFormat/>
    <w:uiPriority w:val="3"/>
  </w:style>
  <w:style w:type="character" w:customStyle="1" w:styleId="206">
    <w:name w:val="WW8Num12z2"/>
    <w:qFormat/>
    <w:uiPriority w:val="3"/>
  </w:style>
  <w:style w:type="character" w:customStyle="1" w:styleId="207">
    <w:name w:val="WW8Num12z3"/>
    <w:qFormat/>
    <w:uiPriority w:val="3"/>
  </w:style>
  <w:style w:type="character" w:customStyle="1" w:styleId="208">
    <w:name w:val="WW8Num12z4"/>
    <w:qFormat/>
    <w:uiPriority w:val="3"/>
  </w:style>
  <w:style w:type="character" w:customStyle="1" w:styleId="209">
    <w:name w:val="WW8Num12z5"/>
    <w:qFormat/>
    <w:uiPriority w:val="3"/>
  </w:style>
  <w:style w:type="character" w:customStyle="1" w:styleId="210">
    <w:name w:val="WW8Num12z6"/>
    <w:qFormat/>
    <w:uiPriority w:val="3"/>
  </w:style>
  <w:style w:type="character" w:customStyle="1" w:styleId="211">
    <w:name w:val="WW8Num12z7"/>
    <w:qFormat/>
    <w:uiPriority w:val="3"/>
  </w:style>
  <w:style w:type="character" w:customStyle="1" w:styleId="212">
    <w:name w:val="WW8Num12z8"/>
    <w:qFormat/>
    <w:uiPriority w:val="3"/>
  </w:style>
  <w:style w:type="character" w:customStyle="1" w:styleId="213">
    <w:name w:val="WW8Num16z2"/>
    <w:qFormat/>
    <w:uiPriority w:val="3"/>
  </w:style>
  <w:style w:type="character" w:customStyle="1" w:styleId="214">
    <w:name w:val="WW8Num16z3"/>
    <w:qFormat/>
    <w:uiPriority w:val="3"/>
  </w:style>
  <w:style w:type="character" w:customStyle="1" w:styleId="215">
    <w:name w:val="WW8Num16z4"/>
    <w:qFormat/>
    <w:uiPriority w:val="3"/>
  </w:style>
  <w:style w:type="character" w:customStyle="1" w:styleId="216">
    <w:name w:val="WW8Num16z5"/>
    <w:qFormat/>
    <w:uiPriority w:val="3"/>
  </w:style>
  <w:style w:type="character" w:customStyle="1" w:styleId="217">
    <w:name w:val="WW8Num16z6"/>
    <w:qFormat/>
    <w:uiPriority w:val="3"/>
  </w:style>
  <w:style w:type="character" w:customStyle="1" w:styleId="218">
    <w:name w:val="WW8Num16z7"/>
    <w:qFormat/>
    <w:uiPriority w:val="3"/>
  </w:style>
  <w:style w:type="character" w:customStyle="1" w:styleId="219">
    <w:name w:val="WW8Num16z8"/>
    <w:qFormat/>
    <w:uiPriority w:val="3"/>
  </w:style>
  <w:style w:type="character" w:customStyle="1" w:styleId="220">
    <w:name w:val="WW8Num17z3"/>
    <w:qFormat/>
    <w:uiPriority w:val="3"/>
  </w:style>
  <w:style w:type="character" w:customStyle="1" w:styleId="221">
    <w:name w:val="WW8Num17z4"/>
    <w:qFormat/>
    <w:uiPriority w:val="3"/>
  </w:style>
  <w:style w:type="character" w:customStyle="1" w:styleId="222">
    <w:name w:val="WW8Num17z5"/>
    <w:qFormat/>
    <w:uiPriority w:val="3"/>
  </w:style>
  <w:style w:type="character" w:customStyle="1" w:styleId="223">
    <w:name w:val="WW8Num17z6"/>
    <w:qFormat/>
    <w:uiPriority w:val="3"/>
  </w:style>
  <w:style w:type="character" w:customStyle="1" w:styleId="224">
    <w:name w:val="WW8Num17z7"/>
    <w:qFormat/>
    <w:uiPriority w:val="3"/>
  </w:style>
  <w:style w:type="character" w:customStyle="1" w:styleId="225">
    <w:name w:val="WW8Num17z8"/>
    <w:qFormat/>
    <w:uiPriority w:val="3"/>
  </w:style>
  <w:style w:type="character" w:customStyle="1" w:styleId="226">
    <w:name w:val="WW8Num18z2"/>
    <w:qFormat/>
    <w:uiPriority w:val="3"/>
  </w:style>
  <w:style w:type="character" w:customStyle="1" w:styleId="227">
    <w:name w:val="WW8Num18z3"/>
    <w:qFormat/>
    <w:uiPriority w:val="3"/>
  </w:style>
  <w:style w:type="character" w:customStyle="1" w:styleId="228">
    <w:name w:val="WW8Num18z4"/>
    <w:qFormat/>
    <w:uiPriority w:val="3"/>
  </w:style>
  <w:style w:type="character" w:customStyle="1" w:styleId="229">
    <w:name w:val="WW8Num18z5"/>
    <w:qFormat/>
    <w:uiPriority w:val="3"/>
  </w:style>
  <w:style w:type="character" w:customStyle="1" w:styleId="230">
    <w:name w:val="WW8Num18z6"/>
    <w:qFormat/>
    <w:uiPriority w:val="3"/>
  </w:style>
  <w:style w:type="character" w:customStyle="1" w:styleId="231">
    <w:name w:val="WW8Num18z7"/>
    <w:qFormat/>
    <w:uiPriority w:val="3"/>
  </w:style>
  <w:style w:type="character" w:customStyle="1" w:styleId="232">
    <w:name w:val="WW8Num18z8"/>
    <w:qFormat/>
    <w:uiPriority w:val="3"/>
  </w:style>
  <w:style w:type="character" w:customStyle="1" w:styleId="233">
    <w:name w:val="WW8Num19z3"/>
    <w:qFormat/>
    <w:uiPriority w:val="3"/>
  </w:style>
  <w:style w:type="character" w:customStyle="1" w:styleId="234">
    <w:name w:val="WW8Num19z4"/>
    <w:qFormat/>
    <w:uiPriority w:val="3"/>
  </w:style>
  <w:style w:type="character" w:customStyle="1" w:styleId="235">
    <w:name w:val="WW8Num19z5"/>
    <w:qFormat/>
    <w:uiPriority w:val="3"/>
  </w:style>
  <w:style w:type="character" w:customStyle="1" w:styleId="236">
    <w:name w:val="WW8Num19z6"/>
    <w:qFormat/>
    <w:uiPriority w:val="3"/>
  </w:style>
  <w:style w:type="character" w:customStyle="1" w:styleId="237">
    <w:name w:val="WW8Num19z7"/>
    <w:qFormat/>
    <w:uiPriority w:val="3"/>
  </w:style>
  <w:style w:type="character" w:customStyle="1" w:styleId="238">
    <w:name w:val="WW8Num19z8"/>
    <w:qFormat/>
    <w:uiPriority w:val="3"/>
  </w:style>
  <w:style w:type="character" w:customStyle="1" w:styleId="239">
    <w:name w:val="WW8Num20z2"/>
    <w:qFormat/>
    <w:uiPriority w:val="3"/>
  </w:style>
  <w:style w:type="character" w:customStyle="1" w:styleId="240">
    <w:name w:val="WW8Num20z3"/>
    <w:qFormat/>
    <w:uiPriority w:val="3"/>
  </w:style>
  <w:style w:type="character" w:customStyle="1" w:styleId="241">
    <w:name w:val="WW8Num20z4"/>
    <w:qFormat/>
    <w:uiPriority w:val="3"/>
  </w:style>
  <w:style w:type="character" w:customStyle="1" w:styleId="242">
    <w:name w:val="WW8Num20z5"/>
    <w:qFormat/>
    <w:uiPriority w:val="3"/>
  </w:style>
  <w:style w:type="character" w:customStyle="1" w:styleId="243">
    <w:name w:val="WW8Num20z6"/>
    <w:qFormat/>
    <w:uiPriority w:val="3"/>
  </w:style>
  <w:style w:type="character" w:customStyle="1" w:styleId="244">
    <w:name w:val="WW8Num20z7"/>
    <w:qFormat/>
    <w:uiPriority w:val="3"/>
  </w:style>
  <w:style w:type="character" w:customStyle="1" w:styleId="245">
    <w:name w:val="WW8Num20z8"/>
    <w:qFormat/>
    <w:uiPriority w:val="3"/>
  </w:style>
  <w:style w:type="character" w:customStyle="1" w:styleId="246">
    <w:name w:val="WW8Num21z2"/>
    <w:qFormat/>
    <w:uiPriority w:val="3"/>
  </w:style>
  <w:style w:type="character" w:customStyle="1" w:styleId="247">
    <w:name w:val="WW8Num21z3"/>
    <w:qFormat/>
    <w:uiPriority w:val="3"/>
  </w:style>
  <w:style w:type="character" w:customStyle="1" w:styleId="248">
    <w:name w:val="WW8Num21z4"/>
    <w:qFormat/>
    <w:uiPriority w:val="3"/>
  </w:style>
  <w:style w:type="character" w:customStyle="1" w:styleId="249">
    <w:name w:val="WW8Num21z5"/>
    <w:qFormat/>
    <w:uiPriority w:val="3"/>
  </w:style>
  <w:style w:type="character" w:customStyle="1" w:styleId="250">
    <w:name w:val="WW8Num21z6"/>
    <w:qFormat/>
    <w:uiPriority w:val="3"/>
  </w:style>
  <w:style w:type="character" w:customStyle="1" w:styleId="251">
    <w:name w:val="WW8Num21z7"/>
    <w:qFormat/>
    <w:uiPriority w:val="3"/>
  </w:style>
  <w:style w:type="character" w:customStyle="1" w:styleId="252">
    <w:name w:val="WW8Num21z8"/>
    <w:qFormat/>
    <w:uiPriority w:val="3"/>
  </w:style>
  <w:style w:type="character" w:customStyle="1" w:styleId="253">
    <w:name w:val="Знак Знак9"/>
    <w:qFormat/>
    <w:uiPriority w:val="67"/>
    <w:rPr>
      <w:sz w:val="28"/>
      <w:lang w:val="ru-RU" w:bidi="ar-SA"/>
    </w:rPr>
  </w:style>
  <w:style w:type="character" w:customStyle="1" w:styleId="254">
    <w:name w:val="H1 Знак Знак"/>
    <w:qFormat/>
    <w:uiPriority w:val="2"/>
    <w:rPr>
      <w:rFonts w:ascii="Arial" w:hAnsi="Arial" w:cs="Arial"/>
      <w:b/>
      <w:bCs/>
      <w:color w:val="26282F"/>
      <w:sz w:val="24"/>
      <w:szCs w:val="24"/>
    </w:rPr>
  </w:style>
  <w:style w:type="character" w:customStyle="1" w:styleId="255">
    <w:name w:val="H2 Знак Знак"/>
    <w:qFormat/>
    <w:uiPriority w:val="2"/>
    <w:rPr>
      <w:rFonts w:ascii="Arial" w:hAnsi="Arial" w:cs="Arial"/>
      <w:b/>
      <w:bCs/>
      <w:i/>
      <w:iCs/>
      <w:sz w:val="28"/>
      <w:szCs w:val="28"/>
    </w:rPr>
  </w:style>
  <w:style w:type="character" w:customStyle="1" w:styleId="256">
    <w:name w:val="Знак Знак12"/>
    <w:qFormat/>
    <w:uiPriority w:val="67"/>
    <w:rPr>
      <w:rFonts w:ascii="Arial" w:hAnsi="Arial" w:cs="Arial"/>
      <w:b/>
      <w:bCs/>
      <w:sz w:val="26"/>
      <w:szCs w:val="26"/>
    </w:rPr>
  </w:style>
  <w:style w:type="character" w:customStyle="1" w:styleId="257">
    <w:name w:val="Знак Знак11"/>
    <w:qFormat/>
    <w:uiPriority w:val="67"/>
    <w:rPr>
      <w:sz w:val="24"/>
      <w:szCs w:val="24"/>
    </w:rPr>
  </w:style>
  <w:style w:type="character" w:customStyle="1" w:styleId="258">
    <w:name w:val="Знак Знак7"/>
    <w:qFormat/>
    <w:uiPriority w:val="67"/>
    <w:rPr>
      <w:sz w:val="16"/>
      <w:szCs w:val="16"/>
    </w:rPr>
  </w:style>
  <w:style w:type="character" w:customStyle="1" w:styleId="259">
    <w:name w:val="Знак Знак8"/>
    <w:qFormat/>
    <w:uiPriority w:val="67"/>
    <w:rPr>
      <w:sz w:val="24"/>
      <w:szCs w:val="24"/>
    </w:rPr>
  </w:style>
  <w:style w:type="character" w:customStyle="1" w:styleId="260">
    <w:name w:val="Знак Знак"/>
    <w:qFormat/>
    <w:uiPriority w:val="67"/>
    <w:rPr>
      <w:sz w:val="24"/>
      <w:szCs w:val="24"/>
      <w:lang w:val="ru-RU" w:bidi="ar-SA"/>
    </w:rPr>
  </w:style>
  <w:style w:type="character" w:customStyle="1" w:styleId="261">
    <w:name w:val="Знак Знак6"/>
    <w:qFormat/>
    <w:uiPriority w:val="67"/>
    <w:rPr>
      <w:sz w:val="24"/>
      <w:szCs w:val="24"/>
    </w:rPr>
  </w:style>
  <w:style w:type="character" w:customStyle="1" w:styleId="262">
    <w:name w:val="Знак Знак5"/>
    <w:qFormat/>
    <w:uiPriority w:val="67"/>
    <w:rPr>
      <w:sz w:val="24"/>
      <w:szCs w:val="24"/>
    </w:rPr>
  </w:style>
  <w:style w:type="character" w:customStyle="1" w:styleId="263">
    <w:name w:val="Знак Знак4"/>
    <w:qFormat/>
    <w:uiPriority w:val="67"/>
    <w:rPr>
      <w:sz w:val="24"/>
      <w:szCs w:val="24"/>
    </w:rPr>
  </w:style>
  <w:style w:type="character" w:customStyle="1" w:styleId="264">
    <w:name w:val="Знак Знак3"/>
    <w:qFormat/>
    <w:uiPriority w:val="67"/>
    <w:rPr>
      <w:rFonts w:ascii="Arial" w:hAnsi="Arial" w:cs="Arial"/>
      <w:sz w:val="24"/>
    </w:rPr>
  </w:style>
  <w:style w:type="character" w:customStyle="1" w:styleId="265">
    <w:name w:val="Знак Знак2"/>
    <w:qFormat/>
    <w:uiPriority w:val="67"/>
    <w:rPr>
      <w:sz w:val="16"/>
      <w:szCs w:val="16"/>
    </w:rPr>
  </w:style>
  <w:style w:type="character" w:customStyle="1" w:styleId="266">
    <w:name w:val="Знак Знак1"/>
    <w:qFormat/>
    <w:uiPriority w:val="67"/>
    <w:rPr>
      <w:sz w:val="24"/>
    </w:rPr>
  </w:style>
  <w:style w:type="character" w:customStyle="1" w:styleId="267">
    <w:name w:val="Гипертекстовая ссылка"/>
    <w:qFormat/>
    <w:uiPriority w:val="67"/>
    <w:rPr>
      <w:color w:val="106BBE"/>
    </w:rPr>
  </w:style>
  <w:style w:type="character" w:customStyle="1" w:styleId="268">
    <w:name w:val="Знак Знак10"/>
    <w:qFormat/>
    <w:uiPriority w:val="67"/>
    <w:rPr>
      <w:rFonts w:ascii="Courier New" w:hAnsi="Courier New" w:cs="Courier New"/>
    </w:rPr>
  </w:style>
  <w:style w:type="character" w:customStyle="1" w:styleId="269">
    <w:name w:val="ConsPlusNormal Знак"/>
    <w:qFormat/>
    <w:uiPriority w:val="6"/>
    <w:rPr>
      <w:rFonts w:ascii="Arial" w:hAnsi="Arial" w:cs="Arial"/>
    </w:rPr>
  </w:style>
  <w:style w:type="character" w:customStyle="1" w:styleId="270">
    <w:name w:val="Символ нумерации"/>
    <w:qFormat/>
    <w:uiPriority w:val="67"/>
    <w:rPr>
      <w:sz w:val="24"/>
      <w:szCs w:val="24"/>
    </w:rPr>
  </w:style>
  <w:style w:type="character" w:customStyle="1" w:styleId="271">
    <w:name w:val="Текст сноски Знак"/>
    <w:qFormat/>
    <w:uiPriority w:val="67"/>
    <w:rPr>
      <w:lang w:eastAsia="zh-CN"/>
    </w:rPr>
  </w:style>
  <w:style w:type="character" w:customStyle="1" w:styleId="272">
    <w:name w:val="WW-Символ сноски"/>
    <w:qFormat/>
    <w:uiPriority w:val="2"/>
    <w:rPr>
      <w:vertAlign w:val="superscript"/>
    </w:rPr>
  </w:style>
  <w:style w:type="character" w:customStyle="1" w:styleId="273">
    <w:name w:val="Знак сноски1"/>
    <w:qFormat/>
    <w:uiPriority w:val="67"/>
    <w:rPr>
      <w:vertAlign w:val="superscript"/>
    </w:rPr>
  </w:style>
  <w:style w:type="character" w:customStyle="1" w:styleId="274">
    <w:name w:val="WW-Символы концевой сноски"/>
    <w:qFormat/>
    <w:uiPriority w:val="2"/>
    <w:rPr>
      <w:vertAlign w:val="superscript"/>
    </w:rPr>
  </w:style>
  <w:style w:type="character" w:customStyle="1" w:styleId="275">
    <w:name w:val="WW-Символы концевой сноски1"/>
    <w:qFormat/>
    <w:uiPriority w:val="2"/>
  </w:style>
  <w:style w:type="character" w:customStyle="1" w:styleId="276">
    <w:name w:val="Цветовое выделение для Текст"/>
    <w:qFormat/>
    <w:uiPriority w:val="67"/>
    <w:rPr>
      <w:sz w:val="24"/>
    </w:rPr>
  </w:style>
  <w:style w:type="paragraph" w:customStyle="1" w:styleId="277">
    <w:name w:val="Заголовок1"/>
    <w:basedOn w:val="1"/>
    <w:next w:val="16"/>
    <w:qFormat/>
    <w:uiPriority w:val="6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78">
    <w:name w:val="Указатель11"/>
    <w:basedOn w:val="1"/>
    <w:qFormat/>
    <w:uiPriority w:val="67"/>
    <w:pPr>
      <w:suppressLineNumbers/>
    </w:pPr>
    <w:rPr>
      <w:rFonts w:cs="Mangal"/>
    </w:rPr>
  </w:style>
  <w:style w:type="paragraph" w:customStyle="1" w:styleId="279">
    <w:name w:val="Текст выноски1"/>
    <w:basedOn w:val="1"/>
    <w:qFormat/>
    <w:uiPriority w:val="67"/>
    <w:rPr>
      <w:rFonts w:ascii="Tahoma" w:hAnsi="Tahoma" w:cs="Tahoma"/>
      <w:sz w:val="16"/>
      <w:szCs w:val="16"/>
    </w:rPr>
  </w:style>
  <w:style w:type="paragraph" w:customStyle="1" w:styleId="280">
    <w:name w:val="Название объекта11"/>
    <w:basedOn w:val="1"/>
    <w:qFormat/>
    <w:uiPriority w:val="67"/>
    <w:pPr>
      <w:suppressLineNumbers/>
      <w:spacing w:before="120" w:after="120"/>
    </w:pPr>
    <w:rPr>
      <w:rFonts w:cs="Mangal"/>
      <w:i/>
      <w:iCs/>
    </w:rPr>
  </w:style>
  <w:style w:type="paragraph" w:customStyle="1" w:styleId="281">
    <w:name w:val="Обычный (веб)1"/>
    <w:basedOn w:val="1"/>
    <w:qFormat/>
    <w:uiPriority w:val="68"/>
    <w:pPr>
      <w:spacing w:before="60" w:after="60"/>
      <w:ind w:firstLine="200"/>
      <w:jc w:val="both"/>
    </w:pPr>
    <w:rPr>
      <w:rFonts w:ascii="Arial" w:hAnsi="Arial" w:cs="Arial"/>
      <w:sz w:val="18"/>
      <w:szCs w:val="18"/>
    </w:rPr>
  </w:style>
  <w:style w:type="paragraph" w:customStyle="1" w:styleId="282">
    <w:name w:val="Заголовок11"/>
    <w:basedOn w:val="1"/>
    <w:next w:val="16"/>
    <w:qFormat/>
    <w:uiPriority w:val="67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83">
    <w:name w:val="Указатель5"/>
    <w:basedOn w:val="1"/>
    <w:qFormat/>
    <w:uiPriority w:val="67"/>
    <w:pPr>
      <w:suppressLineNumbers/>
    </w:pPr>
    <w:rPr>
      <w:rFonts w:cs="Mangal"/>
    </w:rPr>
  </w:style>
  <w:style w:type="paragraph" w:customStyle="1" w:styleId="284">
    <w:name w:val="Название объекта4"/>
    <w:basedOn w:val="1"/>
    <w:qFormat/>
    <w:uiPriority w:val="67"/>
    <w:pPr>
      <w:suppressLineNumbers/>
      <w:spacing w:before="120" w:after="120"/>
    </w:pPr>
    <w:rPr>
      <w:rFonts w:cs="Mangal"/>
      <w:i/>
      <w:iCs/>
    </w:rPr>
  </w:style>
  <w:style w:type="paragraph" w:customStyle="1" w:styleId="285">
    <w:name w:val="Указатель4"/>
    <w:basedOn w:val="1"/>
    <w:qFormat/>
    <w:uiPriority w:val="67"/>
    <w:pPr>
      <w:suppressLineNumbers/>
    </w:pPr>
    <w:rPr>
      <w:rFonts w:cs="Mangal"/>
    </w:rPr>
  </w:style>
  <w:style w:type="paragraph" w:customStyle="1" w:styleId="286">
    <w:name w:val="Название объекта3"/>
    <w:basedOn w:val="282"/>
    <w:next w:val="16"/>
    <w:qFormat/>
    <w:uiPriority w:val="67"/>
    <w:pPr>
      <w:jc w:val="center"/>
    </w:pPr>
    <w:rPr>
      <w:b/>
      <w:bCs/>
      <w:sz w:val="56"/>
      <w:szCs w:val="56"/>
    </w:rPr>
  </w:style>
  <w:style w:type="paragraph" w:customStyle="1" w:styleId="287">
    <w:name w:val="Указатель3"/>
    <w:basedOn w:val="1"/>
    <w:qFormat/>
    <w:uiPriority w:val="67"/>
    <w:pPr>
      <w:suppressLineNumbers/>
    </w:pPr>
    <w:rPr>
      <w:rFonts w:cs="Mangal"/>
    </w:rPr>
  </w:style>
  <w:style w:type="paragraph" w:customStyle="1" w:styleId="288">
    <w:name w:val="Название объекта2"/>
    <w:basedOn w:val="282"/>
    <w:next w:val="16"/>
    <w:qFormat/>
    <w:uiPriority w:val="67"/>
    <w:pPr>
      <w:jc w:val="center"/>
    </w:pPr>
    <w:rPr>
      <w:b/>
      <w:bCs/>
      <w:sz w:val="56"/>
      <w:szCs w:val="56"/>
    </w:rPr>
  </w:style>
  <w:style w:type="paragraph" w:customStyle="1" w:styleId="289">
    <w:name w:val="Указатель2"/>
    <w:basedOn w:val="1"/>
    <w:qFormat/>
    <w:uiPriority w:val="67"/>
    <w:pPr>
      <w:suppressLineNumbers/>
    </w:pPr>
    <w:rPr>
      <w:rFonts w:cs="Mangal"/>
    </w:rPr>
  </w:style>
  <w:style w:type="paragraph" w:customStyle="1" w:styleId="290">
    <w:name w:val="Название объекта1"/>
    <w:basedOn w:val="1"/>
    <w:qFormat/>
    <w:uiPriority w:val="67"/>
    <w:pPr>
      <w:suppressLineNumbers/>
      <w:spacing w:before="120" w:after="120"/>
    </w:pPr>
    <w:rPr>
      <w:rFonts w:cs="Mangal"/>
      <w:i/>
      <w:iCs/>
    </w:rPr>
  </w:style>
  <w:style w:type="paragraph" w:customStyle="1" w:styleId="291">
    <w:name w:val="Указатель1"/>
    <w:basedOn w:val="1"/>
    <w:qFormat/>
    <w:uiPriority w:val="67"/>
    <w:pPr>
      <w:suppressLineNumbers/>
    </w:pPr>
    <w:rPr>
      <w:rFonts w:cs="Mangal"/>
    </w:rPr>
  </w:style>
  <w:style w:type="paragraph" w:customStyle="1" w:styleId="292">
    <w:name w:val="ConsPlusNormal"/>
    <w:qFormat/>
    <w:uiPriority w:val="6"/>
    <w:pPr>
      <w:widowControl w:val="0"/>
      <w:suppressAutoHyphens/>
      <w:autoSpaceDE w:val="0"/>
      <w:ind w:firstLine="720"/>
    </w:pPr>
    <w:rPr>
      <w:rFonts w:ascii="Arial" w:hAnsi="Arial" w:eastAsia="SimSun" w:cs="Arial"/>
      <w:lang w:val="ru-RU" w:eastAsia="zh-CN" w:bidi="ar-SA"/>
    </w:rPr>
  </w:style>
  <w:style w:type="paragraph" w:customStyle="1" w:styleId="293">
    <w:name w:val="Default"/>
    <w:qFormat/>
    <w:uiPriority w:val="6"/>
    <w:pPr>
      <w:suppressAutoHyphens/>
      <w:autoSpaceDE w:val="0"/>
    </w:pPr>
    <w:rPr>
      <w:rFonts w:ascii="Arial" w:hAnsi="Arial" w:eastAsia="SimSun" w:cs="Arial"/>
      <w:color w:val="000000"/>
      <w:sz w:val="24"/>
      <w:szCs w:val="24"/>
      <w:lang w:val="ru-RU" w:eastAsia="zh-CN" w:bidi="ar-SA"/>
    </w:rPr>
  </w:style>
  <w:style w:type="paragraph" w:customStyle="1" w:styleId="294">
    <w:name w:val="ConsNormal"/>
    <w:qFormat/>
    <w:uiPriority w:val="6"/>
    <w:pPr>
      <w:widowControl w:val="0"/>
      <w:suppressAutoHyphens/>
      <w:autoSpaceDE w:val="0"/>
      <w:ind w:right="19772" w:firstLine="720"/>
    </w:pPr>
    <w:rPr>
      <w:rFonts w:ascii="Arial" w:hAnsi="Arial" w:eastAsia="SimSun" w:cs="Arial"/>
      <w:lang w:val="ru-RU" w:eastAsia="zh-CN" w:bidi="ar-SA"/>
    </w:rPr>
  </w:style>
  <w:style w:type="paragraph" w:customStyle="1" w:styleId="295">
    <w:name w:val="Знак Знак Знак2 Знак"/>
    <w:basedOn w:val="1"/>
    <w:qFormat/>
    <w:uiPriority w:val="6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96">
    <w:name w:val="Body Text 21"/>
    <w:basedOn w:val="1"/>
    <w:qFormat/>
    <w:uiPriority w:val="6"/>
    <w:pPr>
      <w:overflowPunct w:val="0"/>
      <w:autoSpaceDE w:val="0"/>
      <w:textAlignment w:val="baseline"/>
    </w:pPr>
    <w:rPr>
      <w:sz w:val="28"/>
      <w:szCs w:val="20"/>
      <w:lang w:val="en-US"/>
    </w:rPr>
  </w:style>
  <w:style w:type="paragraph" w:customStyle="1" w:styleId="297">
    <w:name w:val="Основной текст 31"/>
    <w:basedOn w:val="1"/>
    <w:qFormat/>
    <w:uiPriority w:val="67"/>
    <w:pPr>
      <w:spacing w:after="120"/>
    </w:pPr>
    <w:rPr>
      <w:sz w:val="16"/>
      <w:szCs w:val="16"/>
    </w:rPr>
  </w:style>
  <w:style w:type="paragraph" w:customStyle="1" w:styleId="298">
    <w:name w:val="Нумерованный список1"/>
    <w:basedOn w:val="1"/>
    <w:qFormat/>
    <w:uiPriority w:val="67"/>
    <w:pPr>
      <w:numPr>
        <w:ilvl w:val="0"/>
        <w:numId w:val="5"/>
      </w:numPr>
      <w:tabs>
        <w:tab w:val="left" w:pos="360"/>
      </w:tabs>
    </w:pPr>
  </w:style>
  <w:style w:type="paragraph" w:customStyle="1" w:styleId="299">
    <w:name w:val="Основной текст 21"/>
    <w:basedOn w:val="1"/>
    <w:qFormat/>
    <w:uiPriority w:val="67"/>
    <w:pPr>
      <w:spacing w:after="120" w:line="480" w:lineRule="auto"/>
    </w:pPr>
  </w:style>
  <w:style w:type="paragraph" w:customStyle="1" w:styleId="300">
    <w:name w:val="Пункт"/>
    <w:basedOn w:val="1"/>
    <w:qFormat/>
    <w:uiPriority w:val="67"/>
    <w:pPr>
      <w:tabs>
        <w:tab w:val="left" w:pos="2160"/>
      </w:tabs>
      <w:ind w:left="1584" w:hanging="504"/>
      <w:jc w:val="both"/>
    </w:pPr>
    <w:rPr>
      <w:szCs w:val="28"/>
    </w:rPr>
  </w:style>
  <w:style w:type="paragraph" w:customStyle="1" w:styleId="301">
    <w:name w:val="Подпункт"/>
    <w:basedOn w:val="300"/>
    <w:qFormat/>
    <w:uiPriority w:val="67"/>
    <w:pPr>
      <w:tabs>
        <w:tab w:val="left" w:pos="2520"/>
      </w:tabs>
      <w:ind w:left="1728" w:hanging="648"/>
    </w:pPr>
  </w:style>
  <w:style w:type="paragraph" w:customStyle="1" w:styleId="302">
    <w:name w:val="текст сноски"/>
    <w:basedOn w:val="1"/>
    <w:qFormat/>
    <w:uiPriority w:val="67"/>
    <w:pPr>
      <w:widowControl w:val="0"/>
    </w:pPr>
    <w:rPr>
      <w:rFonts w:ascii="Gelvetsky 12pt" w:hAnsi="Gelvetsky 12pt" w:cs="Gelvetsky 12pt"/>
      <w:szCs w:val="20"/>
      <w:lang w:val="en-US"/>
    </w:rPr>
  </w:style>
  <w:style w:type="paragraph" w:customStyle="1" w:styleId="303">
    <w:name w:val="заголовок 11"/>
    <w:basedOn w:val="1"/>
    <w:next w:val="1"/>
    <w:qFormat/>
    <w:uiPriority w:val="67"/>
    <w:pPr>
      <w:keepNext/>
      <w:jc w:val="center"/>
    </w:pPr>
    <w:rPr>
      <w:szCs w:val="20"/>
    </w:rPr>
  </w:style>
  <w:style w:type="paragraph" w:customStyle="1" w:styleId="304">
    <w:name w:val="Стиль1"/>
    <w:basedOn w:val="1"/>
    <w:qFormat/>
    <w:uiPriority w:val="67"/>
    <w:pPr>
      <w:keepNext/>
      <w:keepLines/>
      <w:widowControl w:val="0"/>
      <w:suppressLineNumbers/>
      <w:tabs>
        <w:tab w:val="left" w:pos="0"/>
      </w:tabs>
      <w:spacing w:after="60"/>
      <w:ind w:left="432" w:hanging="432"/>
    </w:pPr>
    <w:rPr>
      <w:b/>
      <w:sz w:val="28"/>
    </w:rPr>
  </w:style>
  <w:style w:type="paragraph" w:customStyle="1" w:styleId="305">
    <w:name w:val="Стиль2"/>
    <w:basedOn w:val="20"/>
    <w:qFormat/>
    <w:uiPriority w:val="67"/>
    <w:pPr>
      <w:keepNext/>
      <w:keepLines/>
      <w:widowControl w:val="0"/>
      <w:numPr>
        <w:numId w:val="0"/>
      </w:numPr>
      <w:suppressLineNumbers/>
      <w:spacing w:after="60"/>
      <w:ind w:left="432" w:hanging="432"/>
      <w:jc w:val="both"/>
    </w:pPr>
    <w:rPr>
      <w:b/>
      <w:szCs w:val="20"/>
    </w:rPr>
  </w:style>
  <w:style w:type="paragraph" w:customStyle="1" w:styleId="306">
    <w:name w:val="Основной текст с отступом 21"/>
    <w:basedOn w:val="1"/>
    <w:qFormat/>
    <w:uiPriority w:val="67"/>
    <w:pPr>
      <w:spacing w:after="120" w:line="480" w:lineRule="auto"/>
      <w:ind w:left="283"/>
    </w:pPr>
  </w:style>
  <w:style w:type="paragraph" w:customStyle="1" w:styleId="307">
    <w:name w:val="Стиль3 Знак Знак"/>
    <w:basedOn w:val="306"/>
    <w:qFormat/>
    <w:uiPriority w:val="67"/>
    <w:pPr>
      <w:widowControl w:val="0"/>
      <w:tabs>
        <w:tab w:val="left" w:pos="0"/>
      </w:tabs>
      <w:spacing w:after="0" w:line="240" w:lineRule="auto"/>
      <w:ind w:left="432" w:hanging="432"/>
      <w:jc w:val="both"/>
    </w:pPr>
    <w:rPr>
      <w:szCs w:val="20"/>
    </w:rPr>
  </w:style>
  <w:style w:type="paragraph" w:customStyle="1" w:styleId="308">
    <w:name w:val="Стиль3"/>
    <w:basedOn w:val="306"/>
    <w:qFormat/>
    <w:uiPriority w:val="67"/>
    <w:pPr>
      <w:widowControl w:val="0"/>
      <w:numPr>
        <w:ilvl w:val="0"/>
        <w:numId w:val="6"/>
      </w:numPr>
      <w:tabs>
        <w:tab w:val="left" w:pos="360"/>
      </w:tabs>
      <w:spacing w:after="0" w:line="240" w:lineRule="auto"/>
      <w:jc w:val="both"/>
    </w:pPr>
    <w:rPr>
      <w:szCs w:val="20"/>
    </w:rPr>
  </w:style>
  <w:style w:type="paragraph" w:customStyle="1" w:styleId="309">
    <w:name w:val="мой обычний"/>
    <w:basedOn w:val="1"/>
    <w:qFormat/>
    <w:uiPriority w:val="67"/>
    <w:pPr>
      <w:spacing w:before="80" w:after="80"/>
      <w:jc w:val="both"/>
    </w:pPr>
    <w:rPr>
      <w:szCs w:val="20"/>
    </w:rPr>
  </w:style>
  <w:style w:type="paragraph" w:customStyle="1" w:styleId="310">
    <w:name w:val="Список 21"/>
    <w:basedOn w:val="1"/>
    <w:qFormat/>
    <w:uiPriority w:val="67"/>
    <w:pPr>
      <w:ind w:left="566" w:hanging="283"/>
    </w:pPr>
  </w:style>
  <w:style w:type="paragraph" w:customStyle="1" w:styleId="311">
    <w:name w:val="caaieiaie 2"/>
    <w:basedOn w:val="1"/>
    <w:next w:val="1"/>
    <w:qFormat/>
    <w:uiPriority w:val="6"/>
    <w:pPr>
      <w:keepNext/>
      <w:widowControl w:val="0"/>
      <w:autoSpaceDE w:val="0"/>
    </w:pPr>
    <w:rPr>
      <w:sz w:val="20"/>
    </w:rPr>
  </w:style>
  <w:style w:type="paragraph" w:customStyle="1" w:styleId="312">
    <w:name w:val="Основной текст с отступом 31"/>
    <w:basedOn w:val="1"/>
    <w:qFormat/>
    <w:uiPriority w:val="67"/>
    <w:pPr>
      <w:spacing w:after="120"/>
      <w:ind w:left="283"/>
    </w:pPr>
    <w:rPr>
      <w:sz w:val="16"/>
      <w:szCs w:val="16"/>
    </w:rPr>
  </w:style>
  <w:style w:type="paragraph" w:customStyle="1" w:styleId="313">
    <w:name w:val="Дата1"/>
    <w:basedOn w:val="1"/>
    <w:next w:val="1"/>
    <w:qFormat/>
    <w:uiPriority w:val="68"/>
    <w:pPr>
      <w:spacing w:after="60"/>
      <w:jc w:val="both"/>
    </w:pPr>
    <w:rPr>
      <w:szCs w:val="20"/>
    </w:rPr>
  </w:style>
  <w:style w:type="paragraph" w:customStyle="1" w:styleId="314">
    <w:name w:val="Заголовок приложения"/>
    <w:basedOn w:val="1"/>
    <w:next w:val="1"/>
    <w:qFormat/>
    <w:uiPriority w:val="67"/>
    <w:pPr>
      <w:autoSpaceDE w:val="0"/>
      <w:jc w:val="right"/>
    </w:pPr>
    <w:rPr>
      <w:rFonts w:ascii="Arial" w:hAnsi="Arial" w:cs="Arial"/>
    </w:rPr>
  </w:style>
  <w:style w:type="paragraph" w:customStyle="1" w:styleId="315">
    <w:name w:val="Текст1"/>
    <w:basedOn w:val="1"/>
    <w:qFormat/>
    <w:uiPriority w:val="67"/>
    <w:rPr>
      <w:rFonts w:ascii="Courier New" w:hAnsi="Courier New" w:cs="Courier New"/>
      <w:sz w:val="20"/>
      <w:szCs w:val="20"/>
    </w:rPr>
  </w:style>
  <w:style w:type="paragraph" w:customStyle="1" w:styleId="316">
    <w:name w:val="1"/>
    <w:basedOn w:val="1"/>
    <w:qFormat/>
    <w:uiPriority w:val="1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7">
    <w:name w:val="Знак"/>
    <w:basedOn w:val="1"/>
    <w:next w:val="1"/>
    <w:qFormat/>
    <w:uiPriority w:val="67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318">
    <w:name w:val="Комментарий"/>
    <w:basedOn w:val="1"/>
    <w:next w:val="1"/>
    <w:qFormat/>
    <w:uiPriority w:val="67"/>
    <w:pPr>
      <w:autoSpaceDE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319">
    <w:name w:val="Содержимое таблицы"/>
    <w:basedOn w:val="1"/>
    <w:qFormat/>
    <w:uiPriority w:val="67"/>
    <w:pPr>
      <w:suppressLineNumbers/>
    </w:pPr>
  </w:style>
  <w:style w:type="paragraph" w:customStyle="1" w:styleId="320">
    <w:name w:val="Заголовок таблицы"/>
    <w:basedOn w:val="319"/>
    <w:qFormat/>
    <w:uiPriority w:val="67"/>
    <w:pPr>
      <w:jc w:val="center"/>
    </w:pPr>
    <w:rPr>
      <w:b/>
      <w:bCs/>
    </w:rPr>
  </w:style>
  <w:style w:type="paragraph" w:customStyle="1" w:styleId="321">
    <w:name w:val="Содержимое врезки"/>
    <w:basedOn w:val="1"/>
    <w:qFormat/>
    <w:uiPriority w:val="67"/>
  </w:style>
  <w:style w:type="paragraph" w:customStyle="1" w:styleId="322">
    <w:name w:val="Блочная цитата"/>
    <w:basedOn w:val="1"/>
    <w:qFormat/>
    <w:uiPriority w:val="67"/>
    <w:pPr>
      <w:spacing w:after="283"/>
      <w:ind w:left="567" w:right="567"/>
    </w:pPr>
  </w:style>
  <w:style w:type="paragraph" w:customStyle="1" w:styleId="323">
    <w:name w:val="Normal (Web)1"/>
    <w:basedOn w:val="1"/>
    <w:qFormat/>
    <w:uiPriority w:val="7"/>
    <w:pPr>
      <w:widowControl w:val="0"/>
      <w:spacing w:before="15" w:after="15"/>
      <w:ind w:left="15" w:right="15" w:firstLine="225"/>
    </w:pPr>
    <w:rPr>
      <w:rFonts w:eastAsia="Lucida Sans Unicode"/>
      <w:kern w:val="1"/>
    </w:rPr>
  </w:style>
  <w:style w:type="paragraph" w:customStyle="1" w:styleId="324">
    <w:name w:val="Body Text 31"/>
    <w:basedOn w:val="1"/>
    <w:qFormat/>
    <w:uiPriority w:val="6"/>
    <w:pPr>
      <w:widowControl w:val="0"/>
      <w:spacing w:after="120"/>
    </w:pPr>
    <w:rPr>
      <w:rFonts w:eastAsia="Lucida Sans Unicode"/>
      <w:kern w:val="1"/>
      <w:sz w:val="16"/>
      <w:szCs w:val="16"/>
    </w:rPr>
  </w:style>
  <w:style w:type="paragraph" w:customStyle="1" w:styleId="325">
    <w:name w:val="Абзац списка1"/>
    <w:basedOn w:val="1"/>
    <w:qFormat/>
    <w:uiPriority w:val="67"/>
    <w:pPr>
      <w:ind w:left="708"/>
    </w:pPr>
  </w:style>
  <w:style w:type="paragraph" w:customStyle="1" w:styleId="326">
    <w:name w:val="Iau?iue"/>
    <w:qFormat/>
    <w:uiPriority w:val="7"/>
    <w:pPr>
      <w:widowControl w:val="0"/>
      <w:suppressAutoHyphens/>
    </w:pPr>
    <w:rPr>
      <w:rFonts w:ascii="Times New Roman" w:hAnsi="Times New Roman" w:eastAsia="SimSun" w:cs="Times New Roman"/>
      <w:lang w:val="ru-RU" w:eastAsia="zh-CN" w:bidi="ar-SA"/>
    </w:rPr>
  </w:style>
  <w:style w:type="paragraph" w:customStyle="1" w:styleId="327">
    <w:name w:val="nienie"/>
    <w:basedOn w:val="326"/>
    <w:qFormat/>
    <w:uiPriority w:val="6"/>
    <w:pPr>
      <w:keepLines/>
      <w:numPr>
        <w:ilvl w:val="0"/>
        <w:numId w:val="7"/>
      </w:numPr>
      <w:ind w:left="709" w:hanging="284"/>
      <w:jc w:val="both"/>
    </w:pPr>
    <w:rPr>
      <w:rFonts w:ascii="Peterburg" w:hAnsi="Peterburg" w:cs="Peterburg"/>
      <w:sz w:val="24"/>
    </w:rPr>
  </w:style>
  <w:style w:type="paragraph" w:styleId="328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7287</Words>
  <Characters>41540</Characters>
  <Lines>346</Lines>
  <Paragraphs>97</Paragraphs>
  <TotalTime>75</TotalTime>
  <ScaleCrop>false</ScaleCrop>
  <LinksUpToDate>false</LinksUpToDate>
  <CharactersWithSpaces>48730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2014-09-16T02:39:00Z</dcterms:created>
  <dc:creator>WPS_1612117189</dc:creator>
  <cp:lastModifiedBy>WPS_1612117189</cp:lastModifiedBy>
  <cp:lastPrinted>2024-10-28T05:52:00Z</cp:lastPrinted>
  <dcterms:modified xsi:type="dcterms:W3CDTF">2024-11-11T10:08:15Z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D570514DB2704113AE6041F9DADBE36B_13</vt:lpwstr>
  </property>
  <property fmtid="{D5CDD505-2E9C-101B-9397-08002B2CF9AE}" pid="3" name="KSOProductBuildVer">
    <vt:lpwstr>1049-12.2.0.18607</vt:lpwstr>
  </property>
</Properties>
</file>